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C855F0" w14:textId="77777777" w:rsidR="008C7B3B" w:rsidRPr="00B6618F" w:rsidRDefault="008C7B3B" w:rsidP="008C7B3B">
      <w:pPr>
        <w:pStyle w:val="Puesto"/>
      </w:pPr>
      <w:r w:rsidRPr="00B6618F">
        <w:t>EXCMO. AYUNTAMIENTO DE CASAS DE BENÍTEZ</w:t>
      </w:r>
    </w:p>
    <w:p w14:paraId="7795B180" w14:textId="3AAB8245" w:rsidR="008C7B3B" w:rsidRPr="00B6618F" w:rsidRDefault="008C7B3B" w:rsidP="008C7B3B">
      <w:pPr>
        <w:jc w:val="center"/>
        <w:rPr>
          <w:b/>
          <w:u w:val="single"/>
        </w:rPr>
      </w:pPr>
      <w:r w:rsidRPr="00B6618F">
        <w:rPr>
          <w:b/>
          <w:u w:val="single"/>
        </w:rPr>
        <w:t xml:space="preserve">SESION </w:t>
      </w:r>
      <w:r w:rsidR="00145067">
        <w:rPr>
          <w:b/>
          <w:u w:val="single"/>
        </w:rPr>
        <w:t>ORDINARIA</w:t>
      </w:r>
      <w:r w:rsidRPr="00B6618F">
        <w:rPr>
          <w:b/>
          <w:u w:val="single"/>
        </w:rPr>
        <w:t xml:space="preserve"> DE </w:t>
      </w:r>
      <w:r w:rsidR="004E5CB8">
        <w:rPr>
          <w:b/>
          <w:u w:val="single"/>
        </w:rPr>
        <w:t>20</w:t>
      </w:r>
      <w:r w:rsidRPr="00B6618F">
        <w:rPr>
          <w:b/>
          <w:u w:val="single"/>
        </w:rPr>
        <w:t xml:space="preserve"> DE</w:t>
      </w:r>
      <w:r w:rsidR="007E089B">
        <w:rPr>
          <w:b/>
          <w:u w:val="single"/>
        </w:rPr>
        <w:t xml:space="preserve"> </w:t>
      </w:r>
      <w:r w:rsidR="004E5CB8">
        <w:rPr>
          <w:b/>
          <w:u w:val="single"/>
        </w:rPr>
        <w:t xml:space="preserve">JULIO DE </w:t>
      </w:r>
      <w:r w:rsidRPr="00B6618F">
        <w:rPr>
          <w:b/>
          <w:u w:val="single"/>
        </w:rPr>
        <w:t>202</w:t>
      </w:r>
      <w:r w:rsidR="006C170D">
        <w:rPr>
          <w:b/>
          <w:u w:val="single"/>
        </w:rPr>
        <w:t>2</w:t>
      </w:r>
    </w:p>
    <w:p w14:paraId="44C7691F" w14:textId="116AB9A1" w:rsidR="008C7B3B" w:rsidRPr="00B6618F" w:rsidRDefault="008C7B3B" w:rsidP="008C7B3B">
      <w:pPr>
        <w:pStyle w:val="Ttulo1"/>
        <w:rPr>
          <w:szCs w:val="24"/>
          <w:u w:val="single"/>
        </w:rPr>
      </w:pPr>
      <w:r w:rsidRPr="00B6618F">
        <w:rPr>
          <w:szCs w:val="24"/>
          <w:u w:val="single"/>
        </w:rPr>
        <w:t xml:space="preserve">ACTA  Nº </w:t>
      </w:r>
      <w:r w:rsidR="004E5CB8">
        <w:rPr>
          <w:szCs w:val="24"/>
          <w:u w:val="single"/>
        </w:rPr>
        <w:t>2</w:t>
      </w:r>
      <w:r w:rsidRPr="00B6618F">
        <w:rPr>
          <w:szCs w:val="24"/>
          <w:u w:val="single"/>
        </w:rPr>
        <w:t>/202</w:t>
      </w:r>
      <w:r w:rsidR="006C170D">
        <w:rPr>
          <w:szCs w:val="24"/>
          <w:u w:val="single"/>
        </w:rPr>
        <w:t>2</w:t>
      </w:r>
    </w:p>
    <w:p w14:paraId="31189A36" w14:textId="77777777" w:rsidR="008C7B3B" w:rsidRPr="00B6618F" w:rsidRDefault="008C7B3B" w:rsidP="008C7B3B">
      <w:pPr>
        <w:pStyle w:val="Ttulo2"/>
        <w:jc w:val="center"/>
        <w:rPr>
          <w:szCs w:val="24"/>
        </w:rPr>
      </w:pPr>
    </w:p>
    <w:p w14:paraId="17E0DC31" w14:textId="77777777" w:rsidR="008C7B3B" w:rsidRPr="00B6618F" w:rsidRDefault="008C7B3B" w:rsidP="008C7B3B">
      <w:pPr>
        <w:pStyle w:val="Ttulo2"/>
        <w:jc w:val="center"/>
        <w:rPr>
          <w:szCs w:val="24"/>
          <w:u w:val="single"/>
        </w:rPr>
      </w:pPr>
    </w:p>
    <w:p w14:paraId="286BFDB9" w14:textId="77777777" w:rsidR="008C7B3B" w:rsidRPr="00B6618F" w:rsidRDefault="008C7B3B" w:rsidP="008C7B3B">
      <w:pPr>
        <w:pStyle w:val="Ttulo2"/>
        <w:rPr>
          <w:szCs w:val="24"/>
          <w:u w:val="single"/>
        </w:rPr>
      </w:pPr>
      <w:r w:rsidRPr="00B6618F">
        <w:rPr>
          <w:szCs w:val="24"/>
          <w:u w:val="single"/>
        </w:rPr>
        <w:t>CONCEJALES ASISTENTES</w:t>
      </w:r>
    </w:p>
    <w:p w14:paraId="51F16558" w14:textId="77777777" w:rsidR="008C7B3B" w:rsidRPr="00B6618F" w:rsidRDefault="008C7B3B" w:rsidP="008C7B3B">
      <w:pPr>
        <w:jc w:val="both"/>
      </w:pPr>
      <w:r w:rsidRPr="00B6618F">
        <w:t xml:space="preserve">Don Julio </w:t>
      </w:r>
      <w:proofErr w:type="spellStart"/>
      <w:r w:rsidRPr="00B6618F">
        <w:t>Chazarra</w:t>
      </w:r>
      <w:proofErr w:type="spellEnd"/>
      <w:r w:rsidRPr="00B6618F">
        <w:t xml:space="preserve"> </w:t>
      </w:r>
      <w:proofErr w:type="spellStart"/>
      <w:r w:rsidRPr="00B6618F">
        <w:t>Berruga</w:t>
      </w:r>
      <w:proofErr w:type="spellEnd"/>
    </w:p>
    <w:p w14:paraId="1D8C484B" w14:textId="77777777" w:rsidR="008F0A61" w:rsidRPr="00B6618F" w:rsidRDefault="008F0A61" w:rsidP="008F0A61">
      <w:pPr>
        <w:jc w:val="both"/>
      </w:pPr>
      <w:r w:rsidRPr="00B6618F">
        <w:t>Don Álvaro Cerrillo Arribas</w:t>
      </w:r>
    </w:p>
    <w:p w14:paraId="38A0796D" w14:textId="77777777" w:rsidR="008C7B3B" w:rsidRPr="00B6618F" w:rsidRDefault="008C7B3B" w:rsidP="008C7B3B">
      <w:pPr>
        <w:jc w:val="both"/>
      </w:pPr>
      <w:r w:rsidRPr="00B6618F">
        <w:t xml:space="preserve">Doña </w:t>
      </w:r>
      <w:proofErr w:type="spellStart"/>
      <w:r w:rsidRPr="00B6618F">
        <w:t>Nataly</w:t>
      </w:r>
      <w:proofErr w:type="spellEnd"/>
      <w:r w:rsidRPr="00B6618F">
        <w:t xml:space="preserve"> </w:t>
      </w:r>
      <w:proofErr w:type="spellStart"/>
      <w:r w:rsidRPr="00B6618F">
        <w:t>Sejas</w:t>
      </w:r>
      <w:proofErr w:type="spellEnd"/>
      <w:r w:rsidRPr="00B6618F">
        <w:t xml:space="preserve"> </w:t>
      </w:r>
      <w:proofErr w:type="spellStart"/>
      <w:r w:rsidRPr="00B6618F">
        <w:t>Calizaya</w:t>
      </w:r>
      <w:proofErr w:type="spellEnd"/>
    </w:p>
    <w:p w14:paraId="518C0385" w14:textId="77777777" w:rsidR="006C170D" w:rsidRDefault="006C170D" w:rsidP="006C170D">
      <w:pPr>
        <w:jc w:val="both"/>
      </w:pPr>
      <w:r w:rsidRPr="00B6618F">
        <w:t>Doña Isabel Martínez Rentero</w:t>
      </w:r>
    </w:p>
    <w:p w14:paraId="690A73C9" w14:textId="38C42400" w:rsidR="007E089B" w:rsidRDefault="007E089B" w:rsidP="008C7B3B">
      <w:pPr>
        <w:jc w:val="both"/>
      </w:pPr>
      <w:r>
        <w:t>NO ASISTEN</w:t>
      </w:r>
    </w:p>
    <w:p w14:paraId="3CB29577" w14:textId="77777777" w:rsidR="00AD4ECF" w:rsidRDefault="00AD4ECF" w:rsidP="00AD4ECF">
      <w:pPr>
        <w:jc w:val="both"/>
      </w:pPr>
      <w:r w:rsidRPr="00B6618F">
        <w:t>Doña Cristina María Carretero Casanovas</w:t>
      </w:r>
    </w:p>
    <w:p w14:paraId="57A5E931" w14:textId="77777777" w:rsidR="007E089B" w:rsidRPr="00B6618F" w:rsidRDefault="007E089B" w:rsidP="008C7B3B">
      <w:pPr>
        <w:jc w:val="both"/>
      </w:pPr>
    </w:p>
    <w:p w14:paraId="3C236B77" w14:textId="77777777" w:rsidR="008C7B3B" w:rsidRPr="00B6618F" w:rsidRDefault="008C7B3B" w:rsidP="008C7B3B">
      <w:pPr>
        <w:jc w:val="both"/>
      </w:pPr>
    </w:p>
    <w:p w14:paraId="2E5852B1" w14:textId="41FD90DB" w:rsidR="008C7B3B" w:rsidRPr="00B6618F" w:rsidRDefault="008C7B3B" w:rsidP="008C7B3B">
      <w:pPr>
        <w:pStyle w:val="Ttulo2"/>
        <w:rPr>
          <w:szCs w:val="24"/>
          <w:u w:val="single"/>
        </w:rPr>
      </w:pPr>
      <w:r w:rsidRPr="00B6618F">
        <w:rPr>
          <w:szCs w:val="24"/>
          <w:u w:val="single"/>
        </w:rPr>
        <w:t xml:space="preserve">SECRETARIO </w:t>
      </w:r>
      <w:r w:rsidR="00145067">
        <w:rPr>
          <w:szCs w:val="24"/>
          <w:u w:val="single"/>
        </w:rPr>
        <w:t>EN ACUMULACION</w:t>
      </w:r>
      <w:r w:rsidRPr="00B6618F">
        <w:rPr>
          <w:szCs w:val="24"/>
          <w:u w:val="single"/>
        </w:rPr>
        <w:t xml:space="preserve"> </w:t>
      </w:r>
    </w:p>
    <w:p w14:paraId="0D690E45" w14:textId="30F1923A" w:rsidR="008C7B3B" w:rsidRPr="00B6618F" w:rsidRDefault="00145067" w:rsidP="008C7B3B">
      <w:pPr>
        <w:jc w:val="both"/>
      </w:pPr>
      <w:r>
        <w:t>Doña Consuelo Recio Mesas</w:t>
      </w:r>
    </w:p>
    <w:p w14:paraId="125528DD" w14:textId="77777777" w:rsidR="008C7B3B" w:rsidRPr="00B6618F" w:rsidRDefault="008C7B3B" w:rsidP="008C7B3B">
      <w:pPr>
        <w:jc w:val="both"/>
      </w:pPr>
    </w:p>
    <w:p w14:paraId="680D57D0" w14:textId="373A6B75" w:rsidR="008C7B3B" w:rsidRPr="00B6618F" w:rsidRDefault="008C7B3B" w:rsidP="008C7B3B">
      <w:pPr>
        <w:ind w:firstLine="708"/>
        <w:jc w:val="both"/>
        <w:rPr>
          <w:bCs/>
        </w:rPr>
      </w:pPr>
      <w:r w:rsidRPr="00B6618F">
        <w:t xml:space="preserve">En Casas de Benítez a </w:t>
      </w:r>
      <w:r w:rsidR="006C170D">
        <w:t>diecisiete de Marzo de dos mil veintidós</w:t>
      </w:r>
      <w:r w:rsidRPr="00B6618F">
        <w:t>, siendo las</w:t>
      </w:r>
      <w:r w:rsidR="008F0A61">
        <w:t xml:space="preserve"> </w:t>
      </w:r>
      <w:r w:rsidR="006C170D">
        <w:t>veinte</w:t>
      </w:r>
      <w:r w:rsidRPr="00B6618F">
        <w:t xml:space="preserve"> horas, se reúnen en el Salón de Plenos, los </w:t>
      </w:r>
      <w:r w:rsidR="00A93A13" w:rsidRPr="00B6618F">
        <w:t>Sres.</w:t>
      </w:r>
      <w:r w:rsidRPr="00B6618F">
        <w:t xml:space="preserve"> concejales arriba indicados, al objeto de celebrar sesión ordinaria, estando presididos por el Sr. Alcalde, Don Samuel Mondéjar Morales.</w:t>
      </w:r>
    </w:p>
    <w:p w14:paraId="62EEA2DF" w14:textId="77777777" w:rsidR="008C7B3B" w:rsidRPr="00B6618F" w:rsidRDefault="008C7B3B" w:rsidP="008C7B3B">
      <w:pPr>
        <w:jc w:val="both"/>
      </w:pPr>
      <w:r w:rsidRPr="00B6618F">
        <w:tab/>
      </w:r>
    </w:p>
    <w:p w14:paraId="77EB3CD2" w14:textId="639B33D5" w:rsidR="008C7B3B" w:rsidRPr="00B6618F" w:rsidRDefault="005D77DA" w:rsidP="008C7B3B">
      <w:pPr>
        <w:ind w:firstLine="708"/>
        <w:jc w:val="both"/>
        <w:rPr>
          <w:b/>
          <w:u w:val="single"/>
        </w:rPr>
      </w:pPr>
      <w:r>
        <w:rPr>
          <w:b/>
          <w:bCs/>
          <w:u w:val="single"/>
        </w:rPr>
        <w:t xml:space="preserve">1º.- </w:t>
      </w:r>
      <w:r w:rsidR="008C7B3B" w:rsidRPr="00B6618F">
        <w:rPr>
          <w:b/>
          <w:bCs/>
          <w:u w:val="single"/>
        </w:rPr>
        <w:t xml:space="preserve"> </w:t>
      </w:r>
      <w:r w:rsidR="008C7B3B" w:rsidRPr="00B6618F">
        <w:rPr>
          <w:b/>
          <w:u w:val="single"/>
        </w:rPr>
        <w:t>APROBACIÓN DEL ACTA DE LA SESIÓN ANTERIOR.-</w:t>
      </w:r>
      <w:r w:rsidR="008C7B3B" w:rsidRPr="00B6618F">
        <w:t xml:space="preserve"> </w:t>
      </w:r>
      <w:r w:rsidR="007E089B">
        <w:t xml:space="preserve">Habiendo </w:t>
      </w:r>
      <w:r w:rsidR="008C7B3B" w:rsidRPr="00B6618F">
        <w:t xml:space="preserve">sido </w:t>
      </w:r>
      <w:r w:rsidR="007E089B">
        <w:t xml:space="preserve">remitida </w:t>
      </w:r>
      <w:r w:rsidR="008C7B3B" w:rsidRPr="00B6618F">
        <w:t>copia de</w:t>
      </w:r>
      <w:r w:rsidR="007E089B">
        <w:t xml:space="preserve">l </w:t>
      </w:r>
      <w:r w:rsidR="008C7B3B" w:rsidRPr="00B6618F">
        <w:t xml:space="preserve"> acta número </w:t>
      </w:r>
      <w:r w:rsidR="006C170D">
        <w:t>5</w:t>
      </w:r>
      <w:r w:rsidR="008C7B3B" w:rsidRPr="00B6618F">
        <w:t xml:space="preserve"> de </w:t>
      </w:r>
      <w:r w:rsidR="00145067">
        <w:t xml:space="preserve">la </w:t>
      </w:r>
      <w:r w:rsidR="00145067" w:rsidRPr="00B6618F">
        <w:t>sesión</w:t>
      </w:r>
      <w:r w:rsidR="008C7B3B" w:rsidRPr="00B6618F">
        <w:t xml:space="preserve"> anterior</w:t>
      </w:r>
      <w:r w:rsidR="00502E19">
        <w:t xml:space="preserve"> de fecha </w:t>
      </w:r>
      <w:r w:rsidR="004E5CB8">
        <w:t>17</w:t>
      </w:r>
      <w:r w:rsidR="002043FD">
        <w:t>-03-2022</w:t>
      </w:r>
      <w:r w:rsidR="008C7B3B" w:rsidRPr="00B6618F">
        <w:t>, y preguntados por el Sr. Alcalde, sobre enmiendas o alegaciones, no se formula ninguna por lo que se aprueba</w:t>
      </w:r>
      <w:r w:rsidR="008F0A61">
        <w:t>n</w:t>
      </w:r>
      <w:r w:rsidR="008C7B3B" w:rsidRPr="00B6618F">
        <w:t xml:space="preserve"> dicha</w:t>
      </w:r>
      <w:r w:rsidR="008F0A61">
        <w:t>s</w:t>
      </w:r>
      <w:r w:rsidR="008C7B3B" w:rsidRPr="00B6618F">
        <w:t xml:space="preserve"> acta</w:t>
      </w:r>
      <w:r w:rsidR="008F0A61">
        <w:t>s</w:t>
      </w:r>
      <w:r w:rsidR="008C7B3B" w:rsidRPr="00B6618F">
        <w:t xml:space="preserve"> por unanimidad.</w:t>
      </w:r>
    </w:p>
    <w:p w14:paraId="16892F24" w14:textId="5AF0CFDB" w:rsidR="008C7B3B" w:rsidRDefault="005D77DA" w:rsidP="008C7B3B">
      <w:pPr>
        <w:pStyle w:val="Ttulo4"/>
        <w:ind w:firstLine="708"/>
        <w:rPr>
          <w:b w:val="0"/>
          <w:bCs w:val="0"/>
          <w:sz w:val="24"/>
          <w:szCs w:val="24"/>
        </w:rPr>
      </w:pPr>
      <w:r>
        <w:rPr>
          <w:sz w:val="24"/>
          <w:szCs w:val="24"/>
          <w:u w:val="single"/>
        </w:rPr>
        <w:t>2º.-</w:t>
      </w:r>
      <w:r w:rsidR="008C7B3B" w:rsidRPr="00B6618F">
        <w:rPr>
          <w:sz w:val="24"/>
          <w:szCs w:val="24"/>
          <w:u w:val="single"/>
        </w:rPr>
        <w:t xml:space="preserve"> DAR CUENTA DE LOS DECRETOS DE ALCALDIA.-</w:t>
      </w:r>
      <w:r w:rsidR="008C7B3B" w:rsidRPr="00B6618F">
        <w:rPr>
          <w:sz w:val="24"/>
          <w:szCs w:val="24"/>
        </w:rPr>
        <w:t xml:space="preserve"> </w:t>
      </w:r>
      <w:r w:rsidR="008C7B3B" w:rsidRPr="00B6618F">
        <w:rPr>
          <w:b w:val="0"/>
          <w:bCs w:val="0"/>
          <w:sz w:val="24"/>
          <w:szCs w:val="24"/>
        </w:rPr>
        <w:t>Se da cuenta al Pleno de los siguientes decretos de Alcaldía:</w:t>
      </w:r>
    </w:p>
    <w:p w14:paraId="3A1046F5" w14:textId="77777777" w:rsidR="00E04571" w:rsidRPr="00C055EB" w:rsidRDefault="00E04571" w:rsidP="0053346D">
      <w:pPr>
        <w:rPr>
          <w:rFonts w:cstheme="minorHAnsi"/>
          <w:b/>
          <w:bCs/>
          <w:caps/>
        </w:rPr>
      </w:pPr>
    </w:p>
    <w:p w14:paraId="33F8ED6C" w14:textId="65B60A21" w:rsidR="00507A39" w:rsidRPr="00DF5FE9" w:rsidRDefault="00507A39" w:rsidP="00507A39">
      <w:pPr>
        <w:rPr>
          <w:rFonts w:cstheme="minorHAnsi"/>
          <w:b/>
          <w:bCs/>
          <w:caps/>
        </w:rPr>
      </w:pPr>
      <w:bookmarkStart w:id="0" w:name="_Hlk109330002"/>
      <w:r w:rsidRPr="00507A39">
        <w:rPr>
          <w:rFonts w:cstheme="minorHAnsi"/>
          <w:b/>
          <w:bCs/>
          <w:caps/>
        </w:rPr>
        <w:t xml:space="preserve">3.- Toma conocimiento Renuncia de </w:t>
      </w:r>
      <w:r w:rsidR="004E5CB8" w:rsidRPr="00DF5FE9">
        <w:rPr>
          <w:b/>
          <w:bCs/>
          <w:caps/>
        </w:rPr>
        <w:t>José Alejandro Lafuente Morte</w:t>
      </w:r>
      <w:r w:rsidR="00DF5FE9">
        <w:rPr>
          <w:b/>
          <w:bCs/>
          <w:caps/>
        </w:rPr>
        <w:t xml:space="preserve"> </w:t>
      </w:r>
      <w:r w:rsidR="000E1528" w:rsidRPr="00DF5FE9">
        <w:rPr>
          <w:b/>
          <w:bCs/>
          <w:caps/>
        </w:rPr>
        <w:t>y Jorge Casamayor Plaza.</w:t>
      </w:r>
    </w:p>
    <w:p w14:paraId="3241B4D7" w14:textId="6E11B306" w:rsidR="00DB6682" w:rsidRPr="002E44F0" w:rsidRDefault="00DB6682" w:rsidP="00DB6682">
      <w:pPr>
        <w:ind w:firstLine="708"/>
        <w:jc w:val="both"/>
        <w:rPr>
          <w:lang w:val="es-ES_tradnl"/>
        </w:rPr>
      </w:pPr>
      <w:r>
        <w:rPr>
          <w:lang w:val="es-ES_tradnl"/>
        </w:rPr>
        <w:t>Por Secretaria s</w:t>
      </w:r>
      <w:r w:rsidRPr="002E44F0">
        <w:rPr>
          <w:lang w:val="es-ES_tradnl"/>
        </w:rPr>
        <w:t xml:space="preserve">e </w:t>
      </w:r>
      <w:r>
        <w:rPr>
          <w:lang w:val="es-ES_tradnl"/>
        </w:rPr>
        <w:t xml:space="preserve">da lectura a la renuncia recibida de D. </w:t>
      </w:r>
      <w:r w:rsidR="004E5CB8">
        <w:t xml:space="preserve">José Alejandro Lafuente </w:t>
      </w:r>
      <w:proofErr w:type="spellStart"/>
      <w:r w:rsidR="004E5CB8">
        <w:t>Morte</w:t>
      </w:r>
      <w:proofErr w:type="spellEnd"/>
      <w:r>
        <w:rPr>
          <w:lang w:val="es-ES_tradnl"/>
        </w:rPr>
        <w:t xml:space="preserve">, </w:t>
      </w:r>
      <w:r w:rsidRPr="002E44F0">
        <w:rPr>
          <w:lang w:val="es-ES_tradnl"/>
        </w:rPr>
        <w:t xml:space="preserve"> tomando conocimiento el pleno  de esta, </w:t>
      </w:r>
      <w:r w:rsidR="00DF5FE9">
        <w:rPr>
          <w:lang w:val="es-ES_tradnl"/>
        </w:rPr>
        <w:t xml:space="preserve">acto seguido se da lectura a la renuncia recibida de D. Jorge </w:t>
      </w:r>
      <w:proofErr w:type="spellStart"/>
      <w:r w:rsidR="00DF5FE9">
        <w:rPr>
          <w:lang w:val="es-ES_tradnl"/>
        </w:rPr>
        <w:t>Casamayor</w:t>
      </w:r>
      <w:proofErr w:type="spellEnd"/>
      <w:r w:rsidR="00DF5FE9">
        <w:rPr>
          <w:lang w:val="es-ES_tradnl"/>
        </w:rPr>
        <w:t xml:space="preserve"> Plaza, tomando el pleno conocimiento de dicha renuncia, </w:t>
      </w:r>
      <w:r>
        <w:rPr>
          <w:lang w:val="es-ES_tradnl"/>
        </w:rPr>
        <w:t xml:space="preserve">acordando por unanimidad </w:t>
      </w:r>
      <w:r w:rsidR="00DF5FE9">
        <w:rPr>
          <w:lang w:val="es-ES_tradnl"/>
        </w:rPr>
        <w:t xml:space="preserve">de los presentes </w:t>
      </w:r>
      <w:r>
        <w:rPr>
          <w:lang w:val="es-ES_tradnl"/>
        </w:rPr>
        <w:t xml:space="preserve">solicitar a la junta electoral central </w:t>
      </w:r>
      <w:r w:rsidRPr="002E44F0">
        <w:rPr>
          <w:lang w:val="es-ES_tradnl"/>
        </w:rPr>
        <w:t>l</w:t>
      </w:r>
      <w:r w:rsidRPr="002E44F0">
        <w:t>a credencial del siguiente concejal con mayor número de votos en las elecciones locales, celebradas el 2</w:t>
      </w:r>
      <w:r>
        <w:t>6</w:t>
      </w:r>
      <w:r w:rsidRPr="002E44F0">
        <w:t xml:space="preserve"> de Mayo de 201</w:t>
      </w:r>
      <w:r>
        <w:t>9</w:t>
      </w:r>
      <w:r w:rsidRPr="002E44F0">
        <w:t>, siendo este</w:t>
      </w:r>
      <w:r w:rsidR="00DF5FE9">
        <w:t xml:space="preserve"> María del Carmen Cerrillo Moreno.</w:t>
      </w:r>
    </w:p>
    <w:bookmarkEnd w:id="0"/>
    <w:p w14:paraId="700E8499" w14:textId="77777777" w:rsidR="00507A39" w:rsidRPr="00507A39" w:rsidRDefault="00507A39" w:rsidP="00507A39">
      <w:pPr>
        <w:rPr>
          <w:rFonts w:cstheme="minorHAnsi"/>
          <w:b/>
          <w:bCs/>
          <w:caps/>
        </w:rPr>
      </w:pPr>
    </w:p>
    <w:p w14:paraId="6FB9249E" w14:textId="0C15E5E2" w:rsidR="00507A39" w:rsidRDefault="00507A39" w:rsidP="00507A39">
      <w:pPr>
        <w:jc w:val="both"/>
        <w:rPr>
          <w:b/>
          <w:bCs/>
          <w:caps/>
        </w:rPr>
      </w:pPr>
      <w:r w:rsidRPr="00507A39">
        <w:rPr>
          <w:rFonts w:cstheme="minorHAnsi"/>
          <w:b/>
          <w:bCs/>
          <w:caps/>
        </w:rPr>
        <w:t xml:space="preserve">4.- </w:t>
      </w:r>
      <w:r w:rsidRPr="00507A39">
        <w:rPr>
          <w:b/>
          <w:bCs/>
          <w:caps/>
        </w:rPr>
        <w:t xml:space="preserve">Dar cuenta Ejecución </w:t>
      </w:r>
      <w:r w:rsidR="00194931">
        <w:rPr>
          <w:b/>
          <w:bCs/>
          <w:caps/>
        </w:rPr>
        <w:t>1</w:t>
      </w:r>
      <w:r w:rsidRPr="00507A39">
        <w:rPr>
          <w:b/>
          <w:bCs/>
          <w:caps/>
        </w:rPr>
        <w:t>T. 202</w:t>
      </w:r>
      <w:r w:rsidR="00194931">
        <w:rPr>
          <w:b/>
          <w:bCs/>
          <w:caps/>
        </w:rPr>
        <w:t>2</w:t>
      </w:r>
      <w:r w:rsidR="00F25ACF">
        <w:rPr>
          <w:b/>
          <w:bCs/>
          <w:caps/>
        </w:rPr>
        <w:t xml:space="preserve"> y pmp 1ºt 2022</w:t>
      </w:r>
    </w:p>
    <w:p w14:paraId="73D919FB" w14:textId="19033F2A" w:rsidR="00507A39" w:rsidRDefault="00507A39" w:rsidP="00507A39">
      <w:pPr>
        <w:ind w:firstLine="708"/>
        <w:rPr>
          <w:rFonts w:cstheme="minorHAnsi"/>
        </w:rPr>
      </w:pPr>
      <w:bookmarkStart w:id="1" w:name="_Hlk88944742"/>
      <w:r>
        <w:rPr>
          <w:rFonts w:cstheme="minorHAnsi"/>
        </w:rPr>
        <w:t xml:space="preserve">Por Secretaria se da cuenta del fichero que se ha enviado al ministerio de hacienda sobre la ejecución del presupuesto en el </w:t>
      </w:r>
      <w:r w:rsidR="00194931">
        <w:rPr>
          <w:rFonts w:cstheme="minorHAnsi"/>
        </w:rPr>
        <w:t>1</w:t>
      </w:r>
      <w:r>
        <w:rPr>
          <w:rFonts w:cstheme="minorHAnsi"/>
        </w:rPr>
        <w:t>ºT del 202</w:t>
      </w:r>
      <w:r w:rsidR="00194931">
        <w:rPr>
          <w:rFonts w:cstheme="minorHAnsi"/>
        </w:rPr>
        <w:t>2</w:t>
      </w:r>
      <w:r>
        <w:rPr>
          <w:rFonts w:cstheme="minorHAnsi"/>
        </w:rPr>
        <w:t>, dentro del plazo reglamentario 31-01-2022, con el siguiente resultado:</w:t>
      </w:r>
    </w:p>
    <w:p w14:paraId="6AC6A100" w14:textId="15C0F9B5" w:rsidR="00507A39" w:rsidRDefault="00507A39" w:rsidP="00507A39">
      <w:pPr>
        <w:rPr>
          <w:rFonts w:cstheme="minorHAnsi"/>
        </w:rPr>
      </w:pPr>
      <w:r>
        <w:rPr>
          <w:rFonts w:cstheme="minorHAnsi"/>
        </w:rPr>
        <w:t>Fondos líquidos al inicio del periodo</w:t>
      </w:r>
      <w:proofErr w:type="gramStart"/>
      <w:r>
        <w:rPr>
          <w:rFonts w:cstheme="minorHAnsi"/>
        </w:rPr>
        <w:t xml:space="preserve">:  </w:t>
      </w:r>
      <w:r w:rsidR="00194931" w:rsidRPr="00194931">
        <w:rPr>
          <w:rFonts w:cstheme="minorHAnsi"/>
        </w:rPr>
        <w:t>125.969,91</w:t>
      </w:r>
      <w:proofErr w:type="gramEnd"/>
      <w:r w:rsidR="00116355">
        <w:rPr>
          <w:rFonts w:cstheme="minorHAnsi"/>
        </w:rPr>
        <w:t xml:space="preserve"> </w:t>
      </w:r>
      <w:r>
        <w:rPr>
          <w:rFonts w:cstheme="minorHAnsi"/>
        </w:rPr>
        <w:t>€</w:t>
      </w:r>
    </w:p>
    <w:p w14:paraId="4F4F9FFC" w14:textId="05148E83" w:rsidR="00194931" w:rsidRDefault="00507A39" w:rsidP="00194931">
      <w:pPr>
        <w:rPr>
          <w:rFonts w:ascii="Verdana" w:hAnsi="Verdana"/>
          <w:b/>
          <w:bCs/>
          <w:color w:val="000000"/>
          <w:sz w:val="15"/>
          <w:szCs w:val="15"/>
        </w:rPr>
      </w:pPr>
      <w:r>
        <w:rPr>
          <w:rFonts w:cstheme="minorHAnsi"/>
        </w:rPr>
        <w:t xml:space="preserve">Cobros presupuestarios ejercicio corriente: </w:t>
      </w:r>
      <w:r w:rsidR="00194931">
        <w:rPr>
          <w:rFonts w:ascii="Verdana" w:hAnsi="Verdana"/>
          <w:b/>
          <w:bCs/>
          <w:color w:val="000000"/>
          <w:sz w:val="15"/>
          <w:szCs w:val="15"/>
        </w:rPr>
        <w:t xml:space="preserve">65.299,06 </w:t>
      </w:r>
    </w:p>
    <w:p w14:paraId="74999CEA" w14:textId="497BBABE" w:rsidR="00507A39" w:rsidRDefault="00507A39" w:rsidP="00507A39">
      <w:pPr>
        <w:rPr>
          <w:rFonts w:cstheme="minorHAnsi"/>
        </w:rPr>
      </w:pPr>
      <w:r>
        <w:rPr>
          <w:rFonts w:cstheme="minorHAnsi"/>
        </w:rPr>
        <w:t xml:space="preserve">Cobros no presupuestarios ejercicio corriente: </w:t>
      </w:r>
      <w:r w:rsidR="00194931">
        <w:rPr>
          <w:rFonts w:ascii="Verdana" w:hAnsi="Verdana"/>
          <w:b/>
          <w:bCs/>
          <w:color w:val="000000"/>
          <w:sz w:val="15"/>
          <w:szCs w:val="15"/>
          <w:shd w:val="clear" w:color="auto" w:fill="F5F5DC"/>
        </w:rPr>
        <w:t xml:space="preserve">4.038,93 </w:t>
      </w:r>
      <w:r>
        <w:rPr>
          <w:rFonts w:cstheme="minorHAnsi"/>
        </w:rPr>
        <w:t>€</w:t>
      </w:r>
    </w:p>
    <w:p w14:paraId="4425AA41" w14:textId="2E473B8D" w:rsidR="00507A39" w:rsidRDefault="00507A39" w:rsidP="00507A39">
      <w:pPr>
        <w:rPr>
          <w:rFonts w:cstheme="minorHAnsi"/>
        </w:rPr>
      </w:pPr>
      <w:r>
        <w:rPr>
          <w:rFonts w:cstheme="minorHAnsi"/>
        </w:rPr>
        <w:t xml:space="preserve">Cobros realizados pendientes de aplicación definitiva: </w:t>
      </w:r>
      <w:r w:rsidR="00194931">
        <w:rPr>
          <w:rFonts w:ascii="Verdana" w:hAnsi="Verdana"/>
          <w:b/>
          <w:bCs/>
          <w:color w:val="000000"/>
          <w:sz w:val="15"/>
          <w:szCs w:val="15"/>
        </w:rPr>
        <w:t xml:space="preserve">77.924,19 </w:t>
      </w:r>
      <w:r>
        <w:rPr>
          <w:rFonts w:cstheme="minorHAnsi"/>
        </w:rPr>
        <w:t>€</w:t>
      </w:r>
    </w:p>
    <w:p w14:paraId="74015328" w14:textId="44482FD0" w:rsidR="00507A39" w:rsidRDefault="00507A39" w:rsidP="00507A39">
      <w:pPr>
        <w:rPr>
          <w:rFonts w:cstheme="minorHAnsi"/>
        </w:rPr>
      </w:pPr>
      <w:r>
        <w:rPr>
          <w:rFonts w:cstheme="minorHAnsi"/>
        </w:rPr>
        <w:t>Cobros  presupuestarios de ejercicios cerrados</w:t>
      </w:r>
      <w:proofErr w:type="gramStart"/>
      <w:r>
        <w:rPr>
          <w:rFonts w:cstheme="minorHAnsi"/>
        </w:rPr>
        <w:t xml:space="preserve">:  </w:t>
      </w:r>
      <w:r w:rsidR="00194931">
        <w:rPr>
          <w:rFonts w:ascii="Verdana" w:hAnsi="Verdana"/>
          <w:b/>
          <w:bCs/>
          <w:color w:val="000000"/>
          <w:sz w:val="15"/>
          <w:szCs w:val="15"/>
        </w:rPr>
        <w:t>12.380,35</w:t>
      </w:r>
      <w:proofErr w:type="gramEnd"/>
      <w:r w:rsidR="00194931">
        <w:rPr>
          <w:rFonts w:ascii="Verdana" w:hAnsi="Verdana"/>
          <w:b/>
          <w:bCs/>
          <w:color w:val="000000"/>
          <w:sz w:val="15"/>
          <w:szCs w:val="15"/>
        </w:rPr>
        <w:t xml:space="preserve"> </w:t>
      </w:r>
      <w:r>
        <w:rPr>
          <w:rFonts w:cstheme="minorHAnsi"/>
        </w:rPr>
        <w:t>€</w:t>
      </w:r>
    </w:p>
    <w:p w14:paraId="71E013AC" w14:textId="00E1AFF3" w:rsidR="00507A39" w:rsidRDefault="00507A39" w:rsidP="00507A39">
      <w:pPr>
        <w:rPr>
          <w:rFonts w:cstheme="minorHAnsi"/>
        </w:rPr>
      </w:pPr>
      <w:r>
        <w:rPr>
          <w:rFonts w:cstheme="minorHAnsi"/>
        </w:rPr>
        <w:t xml:space="preserve">Pagos presupuestarios de ejercicios corrientes: </w:t>
      </w:r>
      <w:r w:rsidR="002174DC">
        <w:rPr>
          <w:rFonts w:ascii="Verdana" w:hAnsi="Verdana"/>
          <w:b/>
          <w:bCs/>
          <w:color w:val="000000"/>
          <w:sz w:val="15"/>
          <w:szCs w:val="15"/>
          <w:shd w:val="clear" w:color="auto" w:fill="F5F5DC"/>
        </w:rPr>
        <w:t>140.900,68</w:t>
      </w:r>
    </w:p>
    <w:p w14:paraId="3C5FAE49" w14:textId="346228D4" w:rsidR="00507A39" w:rsidRDefault="00507A39" w:rsidP="00507A39">
      <w:pPr>
        <w:rPr>
          <w:rFonts w:cstheme="minorHAnsi"/>
        </w:rPr>
      </w:pPr>
      <w:r>
        <w:rPr>
          <w:rFonts w:cstheme="minorHAnsi"/>
        </w:rPr>
        <w:t>Pagos  presupuestarios de ejercicio c</w:t>
      </w:r>
      <w:r w:rsidR="00397969">
        <w:rPr>
          <w:rFonts w:cstheme="minorHAnsi"/>
        </w:rPr>
        <w:t>errados</w:t>
      </w:r>
      <w:r>
        <w:rPr>
          <w:rFonts w:cstheme="minorHAnsi"/>
        </w:rPr>
        <w:t>:</w:t>
      </w:r>
      <w:r w:rsidR="002174DC" w:rsidRPr="002174DC">
        <w:rPr>
          <w:rFonts w:ascii="Verdana" w:hAnsi="Verdana"/>
          <w:b/>
          <w:bCs/>
          <w:color w:val="000000"/>
          <w:sz w:val="15"/>
          <w:szCs w:val="15"/>
          <w:shd w:val="clear" w:color="auto" w:fill="F5F5DC"/>
        </w:rPr>
        <w:t xml:space="preserve"> </w:t>
      </w:r>
      <w:r w:rsidR="002174DC">
        <w:rPr>
          <w:rFonts w:ascii="Verdana" w:hAnsi="Verdana"/>
          <w:b/>
          <w:bCs/>
          <w:color w:val="000000"/>
          <w:sz w:val="15"/>
          <w:szCs w:val="15"/>
          <w:shd w:val="clear" w:color="auto" w:fill="F5F5DC"/>
        </w:rPr>
        <w:t>10.999,03</w:t>
      </w:r>
    </w:p>
    <w:p w14:paraId="3DAE09A6" w14:textId="3557F315" w:rsidR="00507A39" w:rsidRDefault="00507A39" w:rsidP="00507A39">
      <w:pPr>
        <w:rPr>
          <w:rFonts w:cstheme="minorHAnsi"/>
        </w:rPr>
      </w:pPr>
      <w:r>
        <w:rPr>
          <w:rFonts w:cstheme="minorHAnsi"/>
        </w:rPr>
        <w:t>Pagos no presupuestarios ejercicio c</w:t>
      </w:r>
      <w:r w:rsidR="00116355">
        <w:rPr>
          <w:rFonts w:cstheme="minorHAnsi"/>
        </w:rPr>
        <w:t xml:space="preserve">orriente: </w:t>
      </w:r>
      <w:r w:rsidR="002174DC">
        <w:rPr>
          <w:rFonts w:ascii="Verdana" w:hAnsi="Verdana"/>
          <w:b/>
          <w:bCs/>
          <w:color w:val="000000"/>
          <w:sz w:val="15"/>
          <w:szCs w:val="15"/>
          <w:shd w:val="clear" w:color="auto" w:fill="F5F5DC"/>
        </w:rPr>
        <w:t>6.495,65</w:t>
      </w:r>
      <w:r w:rsidR="002174DC">
        <w:rPr>
          <w:rFonts w:cstheme="minorHAnsi"/>
        </w:rPr>
        <w:t xml:space="preserve"> </w:t>
      </w:r>
      <w:r>
        <w:rPr>
          <w:rFonts w:cstheme="minorHAnsi"/>
        </w:rPr>
        <w:t>€</w:t>
      </w:r>
    </w:p>
    <w:p w14:paraId="58B50B0E" w14:textId="7F50F061" w:rsidR="00507A39" w:rsidRDefault="00507A39" w:rsidP="00507A39">
      <w:pPr>
        <w:rPr>
          <w:rFonts w:cstheme="minorHAnsi"/>
        </w:rPr>
      </w:pPr>
      <w:r>
        <w:rPr>
          <w:rFonts w:cstheme="minorHAnsi"/>
        </w:rPr>
        <w:t>Pagos no presupuestarios ejercicios cerrados</w:t>
      </w:r>
      <w:r w:rsidR="0020512E">
        <w:rPr>
          <w:rFonts w:cstheme="minorHAnsi"/>
        </w:rPr>
        <w:t xml:space="preserve">. </w:t>
      </w:r>
      <w:r w:rsidR="002174DC">
        <w:rPr>
          <w:rFonts w:ascii="Verdana" w:hAnsi="Verdana"/>
          <w:b/>
          <w:bCs/>
          <w:color w:val="000000"/>
          <w:sz w:val="15"/>
          <w:szCs w:val="15"/>
          <w:shd w:val="clear" w:color="auto" w:fill="F5F5DC"/>
        </w:rPr>
        <w:t>4.300,92</w:t>
      </w:r>
      <w:r w:rsidR="002174DC">
        <w:rPr>
          <w:rFonts w:cstheme="minorHAnsi"/>
        </w:rPr>
        <w:t xml:space="preserve"> </w:t>
      </w:r>
      <w:r>
        <w:rPr>
          <w:rFonts w:cstheme="minorHAnsi"/>
        </w:rPr>
        <w:t>€</w:t>
      </w:r>
    </w:p>
    <w:p w14:paraId="72240332" w14:textId="0C89B959" w:rsidR="00CE161E" w:rsidRDefault="00CE161E" w:rsidP="00507A39">
      <w:pPr>
        <w:rPr>
          <w:rFonts w:cstheme="minorHAnsi"/>
        </w:rPr>
      </w:pPr>
      <w:r>
        <w:rPr>
          <w:rFonts w:cstheme="minorHAnsi"/>
        </w:rPr>
        <w:t>Pagos realizados pendientes de aplicación: €</w:t>
      </w:r>
    </w:p>
    <w:p w14:paraId="34760B8D" w14:textId="0B31DE33" w:rsidR="00507A39" w:rsidRDefault="00507A39" w:rsidP="00507A39">
      <w:pPr>
        <w:rPr>
          <w:rFonts w:cstheme="minorHAnsi"/>
        </w:rPr>
      </w:pPr>
      <w:r>
        <w:rPr>
          <w:rFonts w:cstheme="minorHAnsi"/>
        </w:rPr>
        <w:lastRenderedPageBreak/>
        <w:t>Existencias a 3</w:t>
      </w:r>
      <w:r w:rsidR="00E9714C">
        <w:rPr>
          <w:rFonts w:cstheme="minorHAnsi"/>
        </w:rPr>
        <w:t>1*03*2022</w:t>
      </w:r>
      <w:r>
        <w:rPr>
          <w:rFonts w:cstheme="minorHAnsi"/>
        </w:rPr>
        <w:t xml:space="preserve">: </w:t>
      </w:r>
      <w:r w:rsidR="002174DC">
        <w:rPr>
          <w:rFonts w:ascii="Verdana" w:hAnsi="Verdana"/>
          <w:b/>
          <w:bCs/>
          <w:color w:val="000000"/>
          <w:sz w:val="15"/>
          <w:szCs w:val="15"/>
          <w:shd w:val="clear" w:color="auto" w:fill="F5F5DC"/>
        </w:rPr>
        <w:t>122.916,16</w:t>
      </w:r>
      <w:r w:rsidR="002174DC">
        <w:rPr>
          <w:rFonts w:cstheme="minorHAnsi"/>
        </w:rPr>
        <w:t xml:space="preserve"> </w:t>
      </w:r>
      <w:r w:rsidR="004172A4">
        <w:rPr>
          <w:rFonts w:cstheme="minorHAnsi"/>
        </w:rPr>
        <w:t xml:space="preserve">€            </w:t>
      </w:r>
      <w:r w:rsidR="004172A4">
        <w:rPr>
          <w:rFonts w:cstheme="minorHAnsi"/>
        </w:rPr>
        <w:tab/>
      </w:r>
    </w:p>
    <w:p w14:paraId="2FA5F68B" w14:textId="6BC64293" w:rsidR="00507A39" w:rsidRPr="0084733C" w:rsidRDefault="00507A39" w:rsidP="00507A39">
      <w:pPr>
        <w:rPr>
          <w:rFonts w:cstheme="minorHAnsi"/>
        </w:rPr>
      </w:pPr>
      <w:r>
        <w:rPr>
          <w:rFonts w:cstheme="minorHAnsi"/>
        </w:rPr>
        <w:t xml:space="preserve"> </w:t>
      </w:r>
      <w:proofErr w:type="gramStart"/>
      <w:r>
        <w:rPr>
          <w:rFonts w:cstheme="minorHAnsi"/>
        </w:rPr>
        <w:t>a</w:t>
      </w:r>
      <w:proofErr w:type="gramEnd"/>
      <w:r>
        <w:rPr>
          <w:rFonts w:cstheme="minorHAnsi"/>
        </w:rPr>
        <w:t xml:space="preserve"> lo que todos quedan enterados.</w:t>
      </w:r>
    </w:p>
    <w:bookmarkEnd w:id="1"/>
    <w:p w14:paraId="787C8D94" w14:textId="77777777" w:rsidR="00507A39" w:rsidRPr="00507A39" w:rsidRDefault="00507A39" w:rsidP="00507A39">
      <w:pPr>
        <w:jc w:val="both"/>
        <w:rPr>
          <w:b/>
          <w:bCs/>
          <w:caps/>
        </w:rPr>
      </w:pPr>
    </w:p>
    <w:p w14:paraId="6D92A9DF" w14:textId="7FBF9166" w:rsidR="0004776A" w:rsidRDefault="0004776A" w:rsidP="0004776A">
      <w:pPr>
        <w:rPr>
          <w:rFonts w:cstheme="minorHAnsi"/>
        </w:rPr>
      </w:pPr>
      <w:r>
        <w:rPr>
          <w:rFonts w:cstheme="minorHAnsi"/>
        </w:rPr>
        <w:tab/>
        <w:t xml:space="preserve">Por secretaria se da cuenta del fichero PMP del </w:t>
      </w:r>
      <w:r w:rsidR="00E9714C">
        <w:rPr>
          <w:rFonts w:cstheme="minorHAnsi"/>
        </w:rPr>
        <w:t>1</w:t>
      </w:r>
      <w:r>
        <w:rPr>
          <w:rFonts w:cstheme="minorHAnsi"/>
        </w:rPr>
        <w:t>º T del 202</w:t>
      </w:r>
      <w:r w:rsidR="00E9714C">
        <w:rPr>
          <w:rFonts w:cstheme="minorHAnsi"/>
        </w:rPr>
        <w:t>2</w:t>
      </w:r>
      <w:r>
        <w:rPr>
          <w:rFonts w:cstheme="minorHAnsi"/>
        </w:rPr>
        <w:t>, con el siguiente resultado:</w:t>
      </w:r>
    </w:p>
    <w:p w14:paraId="2E8BC8A6" w14:textId="7BA53706" w:rsidR="0004776A" w:rsidRDefault="0004776A" w:rsidP="0004776A">
      <w:pPr>
        <w:rPr>
          <w:rFonts w:cstheme="minorHAnsi"/>
        </w:rPr>
      </w:pPr>
      <w:r>
        <w:rPr>
          <w:rFonts w:cstheme="minorHAnsi"/>
        </w:rPr>
        <w:t xml:space="preserve">Ratio operaciones pagadas en </w:t>
      </w:r>
      <w:proofErr w:type="gramStart"/>
      <w:r>
        <w:rPr>
          <w:rFonts w:cstheme="minorHAnsi"/>
        </w:rPr>
        <w:t xml:space="preserve">días </w:t>
      </w:r>
      <w:r w:rsidR="00D3017C">
        <w:rPr>
          <w:rFonts w:cstheme="minorHAnsi"/>
        </w:rPr>
        <w:t>:</w:t>
      </w:r>
      <w:proofErr w:type="gramEnd"/>
      <w:r w:rsidR="00E9773E">
        <w:rPr>
          <w:rFonts w:cstheme="minorHAnsi"/>
        </w:rPr>
        <w:t xml:space="preserve"> </w:t>
      </w:r>
      <w:r w:rsidR="00E9773E">
        <w:rPr>
          <w:rFonts w:ascii="Arial" w:hAnsi="Arial" w:cs="Arial"/>
          <w:color w:val="000000"/>
          <w:shd w:val="clear" w:color="auto" w:fill="F1F1F1"/>
        </w:rPr>
        <w:t>30,55</w:t>
      </w:r>
      <w:r w:rsidR="00E9773E">
        <w:rPr>
          <w:rFonts w:cstheme="minorHAnsi"/>
        </w:rPr>
        <w:t xml:space="preserve"> </w:t>
      </w:r>
    </w:p>
    <w:p w14:paraId="439D4CDD" w14:textId="0FB71F2D" w:rsidR="0004776A" w:rsidRDefault="0004776A" w:rsidP="0004776A">
      <w:pPr>
        <w:rPr>
          <w:rFonts w:cstheme="minorHAnsi"/>
        </w:rPr>
      </w:pPr>
      <w:r>
        <w:rPr>
          <w:rFonts w:cstheme="minorHAnsi"/>
        </w:rPr>
        <w:t xml:space="preserve">Importe Pagos realizados  </w:t>
      </w:r>
      <w:r w:rsidR="00F70084">
        <w:rPr>
          <w:rFonts w:ascii="Arial" w:hAnsi="Arial" w:cs="Arial"/>
          <w:b/>
          <w:bCs/>
          <w:color w:val="000000"/>
          <w:shd w:val="clear" w:color="auto" w:fill="F1F1F1"/>
        </w:rPr>
        <w:t>75.820,18</w:t>
      </w:r>
      <w:r w:rsidR="00F70084">
        <w:rPr>
          <w:rFonts w:cstheme="minorHAnsi"/>
        </w:rPr>
        <w:t xml:space="preserve"> </w:t>
      </w:r>
      <w:r w:rsidR="00D3017C">
        <w:rPr>
          <w:rFonts w:cstheme="minorHAnsi"/>
        </w:rPr>
        <w:t xml:space="preserve"> </w:t>
      </w:r>
      <w:r>
        <w:rPr>
          <w:rFonts w:cstheme="minorHAnsi"/>
        </w:rPr>
        <w:t>€</w:t>
      </w:r>
    </w:p>
    <w:p w14:paraId="049A9BD9" w14:textId="487350B3" w:rsidR="0004776A" w:rsidRDefault="0004776A" w:rsidP="0004776A">
      <w:pPr>
        <w:rPr>
          <w:rFonts w:cstheme="minorHAnsi"/>
        </w:rPr>
      </w:pPr>
      <w:r>
        <w:rPr>
          <w:rFonts w:cstheme="minorHAnsi"/>
        </w:rPr>
        <w:t xml:space="preserve">Ratio operaciones pendientes en </w:t>
      </w:r>
      <w:proofErr w:type="gramStart"/>
      <w:r>
        <w:rPr>
          <w:rFonts w:cstheme="minorHAnsi"/>
        </w:rPr>
        <w:t>días :</w:t>
      </w:r>
      <w:proofErr w:type="gramEnd"/>
      <w:r>
        <w:rPr>
          <w:rFonts w:cstheme="minorHAnsi"/>
        </w:rPr>
        <w:t xml:space="preserve"> </w:t>
      </w:r>
      <w:r w:rsidR="00E9773E">
        <w:rPr>
          <w:rFonts w:ascii="Arial" w:hAnsi="Arial" w:cs="Arial"/>
          <w:color w:val="000000"/>
          <w:shd w:val="clear" w:color="auto" w:fill="F1F1F1"/>
        </w:rPr>
        <w:t>1.208,31</w:t>
      </w:r>
      <w:r w:rsidR="00E9773E">
        <w:rPr>
          <w:rFonts w:cstheme="minorHAnsi"/>
        </w:rPr>
        <w:t xml:space="preserve"> </w:t>
      </w:r>
    </w:p>
    <w:p w14:paraId="3A5973FA" w14:textId="2B5F0CFF" w:rsidR="0004776A" w:rsidRDefault="0004776A" w:rsidP="0004776A">
      <w:pPr>
        <w:rPr>
          <w:rFonts w:cstheme="minorHAnsi"/>
        </w:rPr>
      </w:pPr>
      <w:r>
        <w:rPr>
          <w:rFonts w:cstheme="minorHAnsi"/>
        </w:rPr>
        <w:t>Importe pagos pendientes</w:t>
      </w:r>
      <w:proofErr w:type="gramStart"/>
      <w:r>
        <w:rPr>
          <w:rFonts w:cstheme="minorHAnsi"/>
        </w:rPr>
        <w:t xml:space="preserve">:  </w:t>
      </w:r>
      <w:r w:rsidR="00F70084">
        <w:rPr>
          <w:rFonts w:ascii="Arial" w:hAnsi="Arial" w:cs="Arial"/>
          <w:b/>
          <w:bCs/>
          <w:color w:val="000000"/>
          <w:shd w:val="clear" w:color="auto" w:fill="F1F1F1"/>
        </w:rPr>
        <w:t>71.348,24</w:t>
      </w:r>
      <w:proofErr w:type="gramEnd"/>
      <w:r w:rsidR="00F70084">
        <w:rPr>
          <w:rFonts w:cstheme="minorHAnsi"/>
        </w:rPr>
        <w:t xml:space="preserve"> </w:t>
      </w:r>
      <w:r w:rsidR="00D3017C">
        <w:rPr>
          <w:rFonts w:cstheme="minorHAnsi"/>
        </w:rPr>
        <w:t xml:space="preserve"> </w:t>
      </w:r>
      <w:r>
        <w:rPr>
          <w:rFonts w:cstheme="minorHAnsi"/>
        </w:rPr>
        <w:t>€</w:t>
      </w:r>
    </w:p>
    <w:p w14:paraId="14C314BD" w14:textId="52061FFB" w:rsidR="0004776A" w:rsidRDefault="0004776A" w:rsidP="0004776A">
      <w:pPr>
        <w:rPr>
          <w:rFonts w:cstheme="minorHAnsi"/>
        </w:rPr>
      </w:pPr>
      <w:r>
        <w:rPr>
          <w:rFonts w:cstheme="minorHAnsi"/>
        </w:rPr>
        <w:t xml:space="preserve">PMP días: </w:t>
      </w:r>
      <w:r w:rsidR="00E9773E">
        <w:rPr>
          <w:rFonts w:ascii="Arial" w:hAnsi="Arial" w:cs="Arial"/>
          <w:b/>
          <w:bCs/>
          <w:color w:val="000000"/>
          <w:shd w:val="clear" w:color="auto" w:fill="E1E8EE"/>
        </w:rPr>
        <w:t>601,54</w:t>
      </w:r>
      <w:r w:rsidR="00E9773E">
        <w:rPr>
          <w:rFonts w:cstheme="minorHAnsi"/>
        </w:rPr>
        <w:t xml:space="preserve"> </w:t>
      </w:r>
      <w:r w:rsidR="00D3017C">
        <w:rPr>
          <w:rFonts w:cstheme="minorHAnsi"/>
        </w:rPr>
        <w:t xml:space="preserve"> </w:t>
      </w:r>
      <w:r>
        <w:rPr>
          <w:rFonts w:cstheme="minorHAnsi"/>
        </w:rPr>
        <w:t>€</w:t>
      </w:r>
    </w:p>
    <w:p w14:paraId="1AFF651D" w14:textId="77777777" w:rsidR="0004776A" w:rsidRDefault="0004776A" w:rsidP="0004776A">
      <w:pPr>
        <w:rPr>
          <w:rFonts w:cstheme="minorHAnsi"/>
        </w:rPr>
      </w:pPr>
      <w:proofErr w:type="gramStart"/>
      <w:r>
        <w:rPr>
          <w:rFonts w:cstheme="minorHAnsi"/>
        </w:rPr>
        <w:t>a</w:t>
      </w:r>
      <w:proofErr w:type="gramEnd"/>
      <w:r>
        <w:rPr>
          <w:rFonts w:cstheme="minorHAnsi"/>
        </w:rPr>
        <w:t xml:space="preserve"> lo que todos quedan enterados.</w:t>
      </w:r>
    </w:p>
    <w:p w14:paraId="52D6C3D4" w14:textId="3F8D6370" w:rsidR="0004776A" w:rsidRPr="0084733C" w:rsidRDefault="0004776A" w:rsidP="0004776A">
      <w:pPr>
        <w:rPr>
          <w:rFonts w:cstheme="minorHAnsi"/>
        </w:rPr>
      </w:pPr>
      <w:r>
        <w:rPr>
          <w:rFonts w:cstheme="minorHAnsi"/>
        </w:rPr>
        <w:t xml:space="preserve">Por secretaria se da cuenta del fichero que también se ha enviado </w:t>
      </w:r>
      <w:r w:rsidR="00F70084">
        <w:rPr>
          <w:rFonts w:cstheme="minorHAnsi"/>
        </w:rPr>
        <w:t xml:space="preserve">el esfuerzo fiscal </w:t>
      </w:r>
      <w:r>
        <w:rPr>
          <w:rFonts w:cstheme="minorHAnsi"/>
        </w:rPr>
        <w:t>del 2020</w:t>
      </w:r>
    </w:p>
    <w:p w14:paraId="142381FF" w14:textId="77777777" w:rsidR="0004776A" w:rsidRDefault="0004776A" w:rsidP="0004776A">
      <w:pPr>
        <w:jc w:val="both"/>
        <w:rPr>
          <w:rFonts w:cstheme="minorHAnsi"/>
        </w:rPr>
      </w:pPr>
      <w:proofErr w:type="gramStart"/>
      <w:r>
        <w:rPr>
          <w:rFonts w:cstheme="minorHAnsi"/>
        </w:rPr>
        <w:t>a</w:t>
      </w:r>
      <w:proofErr w:type="gramEnd"/>
      <w:r>
        <w:rPr>
          <w:rFonts w:cstheme="minorHAnsi"/>
        </w:rPr>
        <w:t xml:space="preserve"> lo que todos quedan enterados.</w:t>
      </w:r>
    </w:p>
    <w:p w14:paraId="6E3AE47B" w14:textId="77777777" w:rsidR="00507A39" w:rsidRPr="00507A39" w:rsidRDefault="00507A39" w:rsidP="00507A39">
      <w:pPr>
        <w:rPr>
          <w:rFonts w:cstheme="minorHAnsi"/>
          <w:b/>
          <w:bCs/>
          <w:caps/>
        </w:rPr>
      </w:pPr>
    </w:p>
    <w:p w14:paraId="772D9FD7" w14:textId="52662B55" w:rsidR="000E1528" w:rsidRDefault="000E1528" w:rsidP="000E1528">
      <w:pPr>
        <w:jc w:val="both"/>
        <w:rPr>
          <w:rFonts w:cstheme="minorHAnsi"/>
          <w:b/>
          <w:bCs/>
          <w:caps/>
        </w:rPr>
      </w:pPr>
      <w:r w:rsidRPr="00F25ACF">
        <w:rPr>
          <w:rFonts w:cstheme="minorHAnsi"/>
          <w:b/>
          <w:bCs/>
          <w:caps/>
        </w:rPr>
        <w:t>5.- Aprobar Precio Publico Escuela de Verano.</w:t>
      </w:r>
    </w:p>
    <w:p w14:paraId="4392F6D2" w14:textId="1D1A3FFA" w:rsidR="008B7084" w:rsidRPr="00B074B4" w:rsidRDefault="006C36AE" w:rsidP="008B7084">
      <w:pPr>
        <w:tabs>
          <w:tab w:val="left" w:pos="-720"/>
        </w:tabs>
        <w:suppressAutoHyphens/>
        <w:spacing w:line="360" w:lineRule="auto"/>
        <w:ind w:firstLine="720"/>
        <w:jc w:val="both"/>
        <w:rPr>
          <w:rFonts w:ascii="Verdana" w:hAnsi="Verdana"/>
          <w:i/>
          <w:iCs/>
          <w:sz w:val="20"/>
        </w:rPr>
      </w:pPr>
      <w:r w:rsidRPr="00FC5564">
        <w:t xml:space="preserve">Por el Sr. Alcalde se informa que con motivo de la actividad de Escuela de verano es necesario que el cobro este regulado en una ordenanza fiscal para el cobro de la citada tasa, se presenta esta con las siguientes </w:t>
      </w:r>
      <w:proofErr w:type="gramStart"/>
      <w:r w:rsidRPr="00FC5564">
        <w:t>cuotas :</w:t>
      </w:r>
      <w:bookmarkStart w:id="2" w:name="_Hlk56716054"/>
      <w:proofErr w:type="gramEnd"/>
      <w:r w:rsidR="008B7084" w:rsidRPr="008B7084">
        <w:rPr>
          <w:rFonts w:ascii="Verdana" w:hAnsi="Verdana"/>
          <w:sz w:val="20"/>
        </w:rPr>
        <w:t xml:space="preserve"> </w:t>
      </w:r>
      <w:r w:rsidR="008B7084" w:rsidRPr="00B074B4">
        <w:rPr>
          <w:rFonts w:ascii="Verdana" w:hAnsi="Verdana"/>
          <w:sz w:val="20"/>
        </w:rPr>
        <w:t>«</w:t>
      </w:r>
      <w:r w:rsidR="008B7084" w:rsidRPr="00B074B4">
        <w:rPr>
          <w:rFonts w:ascii="Verdana" w:hAnsi="Verdana"/>
          <w:bCs/>
          <w:sz w:val="20"/>
        </w:rPr>
        <w:t>Visto el</w:t>
      </w:r>
      <w:r w:rsidR="008B7084" w:rsidRPr="00B074B4">
        <w:rPr>
          <w:rFonts w:ascii="Verdana" w:hAnsi="Verdana"/>
          <w:sz w:val="20"/>
        </w:rPr>
        <w:t xml:space="preserve"> informe de Secretaría en relación con el procedimiento y la Legislación aplicable para proceder a la </w:t>
      </w:r>
      <w:r w:rsidR="008B7084">
        <w:rPr>
          <w:rFonts w:ascii="Verdana" w:hAnsi="Verdana"/>
          <w:sz w:val="20"/>
        </w:rPr>
        <w:t>imposición</w:t>
      </w:r>
      <w:r w:rsidR="008B7084" w:rsidRPr="00B074B4">
        <w:rPr>
          <w:rFonts w:ascii="Verdana" w:hAnsi="Verdana"/>
          <w:sz w:val="20"/>
        </w:rPr>
        <w:t xml:space="preserve"> de la Ordenanza fiscal reguladora de la tasa por</w:t>
      </w:r>
      <w:r w:rsidR="008B7084" w:rsidRPr="00B074B4">
        <w:rPr>
          <w:rFonts w:ascii="Verdana" w:eastAsia="Calibri" w:hAnsi="Verdana"/>
          <w:b/>
          <w:bCs/>
          <w:sz w:val="22"/>
          <w:szCs w:val="22"/>
          <w:lang w:eastAsia="en-US"/>
        </w:rPr>
        <w:t xml:space="preserve"> </w:t>
      </w:r>
      <w:r w:rsidR="008B7084">
        <w:rPr>
          <w:rFonts w:ascii="Verdana" w:eastAsia="Calibri" w:hAnsi="Verdana"/>
          <w:b/>
          <w:bCs/>
          <w:sz w:val="20"/>
          <w:szCs w:val="20"/>
          <w:lang w:eastAsia="en-US"/>
        </w:rPr>
        <w:t>ESCUELA VERANO</w:t>
      </w:r>
      <w:r w:rsidR="008B7084" w:rsidRPr="00B074B4">
        <w:rPr>
          <w:rFonts w:ascii="Verdana" w:hAnsi="Verdana"/>
          <w:sz w:val="20"/>
        </w:rPr>
        <w:t xml:space="preserve">, que fue emitido en fecha </w:t>
      </w:r>
      <w:r w:rsidR="008B7084">
        <w:rPr>
          <w:rFonts w:ascii="Verdana" w:hAnsi="Verdana"/>
          <w:sz w:val="20"/>
        </w:rPr>
        <w:t>27-06-2022</w:t>
      </w:r>
      <w:r w:rsidR="008B7084" w:rsidRPr="00B074B4">
        <w:rPr>
          <w:rFonts w:ascii="Verdana" w:hAnsi="Verdana"/>
          <w:sz w:val="20"/>
        </w:rPr>
        <w:t>.</w:t>
      </w:r>
    </w:p>
    <w:p w14:paraId="24F163D4" w14:textId="77777777" w:rsidR="008B7084" w:rsidRPr="00B074B4" w:rsidRDefault="008B7084" w:rsidP="008B7084">
      <w:pPr>
        <w:spacing w:line="360" w:lineRule="auto"/>
        <w:ind w:firstLine="696"/>
        <w:jc w:val="both"/>
        <w:rPr>
          <w:rFonts w:ascii="Verdana" w:hAnsi="Verdana"/>
          <w:i/>
          <w:iCs/>
          <w:sz w:val="20"/>
        </w:rPr>
      </w:pPr>
      <w:r w:rsidRPr="00B074B4">
        <w:rPr>
          <w:rFonts w:ascii="Verdana" w:hAnsi="Verdana"/>
          <w:bCs/>
          <w:sz w:val="20"/>
        </w:rPr>
        <w:t>Visto el</w:t>
      </w:r>
      <w:r w:rsidRPr="00B074B4">
        <w:rPr>
          <w:rFonts w:ascii="Verdana" w:hAnsi="Verdana"/>
          <w:sz w:val="20"/>
        </w:rPr>
        <w:t xml:space="preserve"> informe técnico-económico para la </w:t>
      </w:r>
      <w:r>
        <w:rPr>
          <w:rFonts w:ascii="Verdana" w:hAnsi="Verdana"/>
          <w:sz w:val="20"/>
        </w:rPr>
        <w:t>imposición</w:t>
      </w:r>
      <w:r w:rsidRPr="00B074B4">
        <w:rPr>
          <w:rFonts w:ascii="Verdana" w:hAnsi="Verdana"/>
          <w:sz w:val="20"/>
        </w:rPr>
        <w:t xml:space="preserve"> de la Ordenanza fiscal reguladora de la tasa por</w:t>
      </w:r>
      <w:r w:rsidRPr="00B074B4">
        <w:rPr>
          <w:rFonts w:ascii="Verdana" w:eastAsia="Calibri" w:hAnsi="Verdana"/>
          <w:b/>
          <w:bCs/>
          <w:sz w:val="22"/>
          <w:szCs w:val="22"/>
          <w:lang w:eastAsia="en-US"/>
        </w:rPr>
        <w:t xml:space="preserve"> </w:t>
      </w:r>
      <w:r>
        <w:rPr>
          <w:rFonts w:ascii="Verdana" w:eastAsia="Calibri" w:hAnsi="Verdana"/>
          <w:b/>
          <w:bCs/>
          <w:sz w:val="20"/>
          <w:szCs w:val="20"/>
          <w:lang w:eastAsia="en-US"/>
        </w:rPr>
        <w:t>ESCUELA VERANO</w:t>
      </w:r>
      <w:r w:rsidRPr="00B074B4">
        <w:rPr>
          <w:rFonts w:ascii="Verdana" w:hAnsi="Verdana"/>
          <w:sz w:val="20"/>
        </w:rPr>
        <w:t xml:space="preserve">, de fecha </w:t>
      </w:r>
      <w:r>
        <w:rPr>
          <w:rFonts w:ascii="Verdana" w:hAnsi="Verdana"/>
          <w:sz w:val="20"/>
        </w:rPr>
        <w:t>28-06-2022.</w:t>
      </w:r>
    </w:p>
    <w:p w14:paraId="2B1C2AC5" w14:textId="77777777" w:rsidR="008B7084" w:rsidRPr="00B074B4" w:rsidRDefault="008B7084" w:rsidP="008B7084">
      <w:pPr>
        <w:spacing w:line="360" w:lineRule="auto"/>
        <w:ind w:firstLine="696"/>
        <w:jc w:val="both"/>
        <w:rPr>
          <w:rFonts w:ascii="Verdana" w:hAnsi="Verdana"/>
          <w:i/>
          <w:iCs/>
          <w:sz w:val="20"/>
        </w:rPr>
      </w:pPr>
      <w:r w:rsidRPr="00B074B4">
        <w:rPr>
          <w:rFonts w:ascii="Verdana" w:hAnsi="Verdana"/>
          <w:bCs/>
          <w:sz w:val="20"/>
        </w:rPr>
        <w:t>Visto el</w:t>
      </w:r>
      <w:r w:rsidRPr="00B074B4">
        <w:rPr>
          <w:rFonts w:ascii="Verdana" w:hAnsi="Verdana"/>
          <w:sz w:val="20"/>
        </w:rPr>
        <w:t xml:space="preserve"> informe de Intervención de fecha </w:t>
      </w:r>
      <w:r>
        <w:rPr>
          <w:rFonts w:ascii="Verdana" w:hAnsi="Verdana"/>
          <w:sz w:val="20"/>
        </w:rPr>
        <w:t>29-06-2022.</w:t>
      </w:r>
      <w:r w:rsidRPr="00B074B4">
        <w:rPr>
          <w:rFonts w:ascii="Verdana" w:hAnsi="Verdana"/>
          <w:sz w:val="20"/>
        </w:rPr>
        <w:t xml:space="preserve"> </w:t>
      </w:r>
    </w:p>
    <w:p w14:paraId="3DB9E474" w14:textId="77777777" w:rsidR="008B7084" w:rsidRPr="00D82118" w:rsidRDefault="008B7084" w:rsidP="008B7084">
      <w:pPr>
        <w:spacing w:line="360" w:lineRule="auto"/>
        <w:ind w:firstLine="696"/>
        <w:jc w:val="both"/>
        <w:rPr>
          <w:rFonts w:ascii="Verdana" w:hAnsi="Verdana"/>
          <w:i/>
          <w:iCs/>
          <w:color w:val="000000"/>
          <w:sz w:val="20"/>
        </w:rPr>
      </w:pPr>
      <w:r w:rsidRPr="00B074B4">
        <w:rPr>
          <w:rFonts w:ascii="Verdana" w:hAnsi="Verdana"/>
          <w:bCs/>
          <w:sz w:val="20"/>
        </w:rPr>
        <w:t>Visto que c</w:t>
      </w:r>
      <w:r w:rsidRPr="00B074B4">
        <w:rPr>
          <w:rFonts w:ascii="Verdana" w:hAnsi="Verdana"/>
          <w:sz w:val="20"/>
        </w:rPr>
        <w:t xml:space="preserve">on fecha </w:t>
      </w:r>
      <w:r>
        <w:rPr>
          <w:rFonts w:ascii="Verdana" w:hAnsi="Verdana"/>
          <w:sz w:val="20"/>
        </w:rPr>
        <w:t>30-06-2022</w:t>
      </w:r>
      <w:r w:rsidRPr="00B074B4">
        <w:rPr>
          <w:rFonts w:ascii="Verdana" w:hAnsi="Verdana"/>
          <w:sz w:val="20"/>
        </w:rPr>
        <w:t xml:space="preserve"> se entregó el proyecto de </w:t>
      </w:r>
      <w:r>
        <w:rPr>
          <w:rFonts w:ascii="Verdana" w:hAnsi="Verdana"/>
          <w:sz w:val="20"/>
        </w:rPr>
        <w:t>imposición</w:t>
      </w:r>
      <w:r w:rsidRPr="00B074B4">
        <w:rPr>
          <w:rFonts w:ascii="Verdana" w:hAnsi="Verdana"/>
          <w:sz w:val="20"/>
        </w:rPr>
        <w:t xml:space="preserve"> de la Ordenanza fiscal reguladora de la tasa por</w:t>
      </w:r>
      <w:r w:rsidRPr="00B074B4">
        <w:rPr>
          <w:rFonts w:ascii="Verdana" w:eastAsia="Calibri" w:hAnsi="Verdana"/>
          <w:b/>
          <w:bCs/>
          <w:sz w:val="22"/>
          <w:szCs w:val="22"/>
          <w:lang w:eastAsia="en-US"/>
        </w:rPr>
        <w:t xml:space="preserve"> </w:t>
      </w:r>
      <w:r>
        <w:rPr>
          <w:rFonts w:ascii="Verdana" w:eastAsia="Calibri" w:hAnsi="Verdana"/>
          <w:b/>
          <w:bCs/>
          <w:sz w:val="20"/>
          <w:szCs w:val="20"/>
          <w:lang w:eastAsia="en-US"/>
        </w:rPr>
        <w:t>ESCUELA VERANO</w:t>
      </w:r>
      <w:r w:rsidRPr="00D82118">
        <w:rPr>
          <w:rFonts w:ascii="Verdana" w:hAnsi="Verdana"/>
          <w:color w:val="000000"/>
          <w:sz w:val="20"/>
        </w:rPr>
        <w:t xml:space="preserve">, elaborado por los Servicios Municipales de </w:t>
      </w:r>
      <w:r>
        <w:rPr>
          <w:rFonts w:ascii="Verdana" w:hAnsi="Verdana"/>
          <w:color w:val="000000"/>
          <w:sz w:val="20"/>
        </w:rPr>
        <w:t>Casas de Benítez.</w:t>
      </w:r>
    </w:p>
    <w:p w14:paraId="422C625F" w14:textId="77777777" w:rsidR="008B7084" w:rsidRPr="00D82118" w:rsidRDefault="008B7084" w:rsidP="008B7084">
      <w:pPr>
        <w:spacing w:line="360" w:lineRule="auto"/>
        <w:ind w:firstLine="696"/>
        <w:jc w:val="both"/>
        <w:rPr>
          <w:rFonts w:ascii="Verdana" w:hAnsi="Verdana"/>
          <w:color w:val="000000"/>
          <w:sz w:val="20"/>
        </w:rPr>
      </w:pPr>
      <w:r w:rsidRPr="00D82118">
        <w:rPr>
          <w:rFonts w:ascii="Verdana" w:hAnsi="Verdana"/>
          <w:color w:val="000000"/>
          <w:sz w:val="20"/>
        </w:rPr>
        <w:t xml:space="preserve">Conforme al artículo 54 del Real Decreto Legislativo 781/1986, de 18 de abril, y según la propuesta de Dictamen de la Comisión Informativa de </w:t>
      </w:r>
      <w:r>
        <w:rPr>
          <w:rFonts w:ascii="Verdana" w:hAnsi="Verdana"/>
          <w:color w:val="000000"/>
          <w:sz w:val="20"/>
        </w:rPr>
        <w:t>Cuentas</w:t>
      </w:r>
      <w:r w:rsidRPr="00D82118">
        <w:rPr>
          <w:rFonts w:ascii="Verdana" w:hAnsi="Verdana"/>
          <w:color w:val="000000"/>
          <w:sz w:val="20"/>
        </w:rPr>
        <w:t xml:space="preserve">, el Pleno de este Ayuntamiento, previa deliberación y por </w:t>
      </w:r>
      <w:r>
        <w:rPr>
          <w:rFonts w:ascii="Verdana" w:hAnsi="Verdana"/>
          <w:color w:val="000000"/>
          <w:sz w:val="20"/>
        </w:rPr>
        <w:t xml:space="preserve">la </w:t>
      </w:r>
      <w:r w:rsidRPr="00D82118">
        <w:rPr>
          <w:rFonts w:ascii="Verdana" w:hAnsi="Verdana"/>
          <w:color w:val="000000"/>
          <w:sz w:val="20"/>
        </w:rPr>
        <w:t xml:space="preserve">mayoría </w:t>
      </w:r>
      <w:r>
        <w:rPr>
          <w:rFonts w:ascii="Verdana" w:hAnsi="Verdana"/>
          <w:color w:val="000000"/>
          <w:sz w:val="20"/>
        </w:rPr>
        <w:t xml:space="preserve">del </w:t>
      </w:r>
      <w:r w:rsidRPr="00E53E0B">
        <w:rPr>
          <w:rFonts w:ascii="Verdana" w:eastAsia="Verdana" w:hAnsi="Verdana" w:cs="Verdana"/>
          <w:sz w:val="20"/>
          <w:szCs w:val="22"/>
        </w:rPr>
        <w:t xml:space="preserve">voto favorable de </w:t>
      </w:r>
    </w:p>
    <w:p w14:paraId="52CF62B1" w14:textId="77777777" w:rsidR="008B7084" w:rsidRPr="00D82118" w:rsidRDefault="008B7084" w:rsidP="008B7084">
      <w:pPr>
        <w:widowControl w:val="0"/>
        <w:spacing w:line="360" w:lineRule="auto"/>
        <w:jc w:val="center"/>
        <w:outlineLvl w:val="5"/>
        <w:rPr>
          <w:rFonts w:ascii="Verdana" w:hAnsi="Verdana"/>
          <w:b/>
          <w:bCs/>
          <w:sz w:val="20"/>
        </w:rPr>
      </w:pPr>
      <w:r w:rsidRPr="00D82118">
        <w:rPr>
          <w:rFonts w:ascii="Verdana" w:hAnsi="Verdana"/>
          <w:b/>
          <w:bCs/>
          <w:sz w:val="20"/>
        </w:rPr>
        <w:t>ACUERDA</w:t>
      </w:r>
    </w:p>
    <w:p w14:paraId="35B0FBF9" w14:textId="77777777" w:rsidR="008B7084" w:rsidRPr="00FC5564" w:rsidRDefault="008B7084" w:rsidP="008B7084">
      <w:pPr>
        <w:jc w:val="both"/>
      </w:pPr>
      <w:r w:rsidRPr="00D82118">
        <w:rPr>
          <w:rFonts w:ascii="Verdana" w:hAnsi="Verdana"/>
          <w:b/>
          <w:bCs/>
          <w:sz w:val="20"/>
        </w:rPr>
        <w:t>PRIMERO.</w:t>
      </w:r>
      <w:r w:rsidRPr="00D82118">
        <w:rPr>
          <w:rFonts w:ascii="Verdana" w:hAnsi="Verdana"/>
          <w:sz w:val="20"/>
        </w:rPr>
        <w:t xml:space="preserve"> Aprobar la </w:t>
      </w:r>
      <w:r>
        <w:rPr>
          <w:rFonts w:ascii="Verdana" w:hAnsi="Verdana"/>
          <w:sz w:val="20"/>
        </w:rPr>
        <w:t>imposición</w:t>
      </w:r>
      <w:r w:rsidRPr="00D82118">
        <w:rPr>
          <w:rFonts w:ascii="Verdana" w:hAnsi="Verdana"/>
          <w:sz w:val="20"/>
        </w:rPr>
        <w:t xml:space="preserve"> de la Ordenanza fiscal reguladora de la Tasa</w:t>
      </w:r>
      <w:r w:rsidRPr="009E0EFE">
        <w:rPr>
          <w:rFonts w:ascii="Verdana" w:hAnsi="Verdana"/>
          <w:sz w:val="20"/>
        </w:rPr>
        <w:t xml:space="preserve"> </w:t>
      </w:r>
      <w:r>
        <w:rPr>
          <w:rFonts w:ascii="Verdana" w:hAnsi="Verdana"/>
          <w:sz w:val="20"/>
        </w:rPr>
        <w:t>por</w:t>
      </w:r>
      <w:r>
        <w:rPr>
          <w:rFonts w:ascii="Verdana" w:eastAsia="Calibri" w:hAnsi="Verdana"/>
          <w:b/>
          <w:bCs/>
          <w:sz w:val="22"/>
          <w:szCs w:val="22"/>
          <w:lang w:eastAsia="en-US"/>
        </w:rPr>
        <w:t xml:space="preserve"> </w:t>
      </w:r>
      <w:r>
        <w:rPr>
          <w:rFonts w:ascii="Verdana" w:eastAsia="Calibri" w:hAnsi="Verdana"/>
          <w:b/>
          <w:bCs/>
          <w:sz w:val="20"/>
          <w:szCs w:val="20"/>
          <w:lang w:eastAsia="en-US"/>
        </w:rPr>
        <w:t>ESCUELA VERANO</w:t>
      </w:r>
      <w:r>
        <w:rPr>
          <w:rFonts w:ascii="Verdana" w:hAnsi="Verdana"/>
          <w:sz w:val="20"/>
        </w:rPr>
        <w:t>,</w:t>
      </w:r>
      <w:r w:rsidRPr="00B074B4">
        <w:rPr>
          <w:rFonts w:ascii="Verdana" w:eastAsia="Verdana" w:hAnsi="Verdana" w:cs="Verdana"/>
          <w:sz w:val="20"/>
          <w:szCs w:val="22"/>
        </w:rPr>
        <w:t xml:space="preserve"> </w:t>
      </w:r>
      <w:r>
        <w:rPr>
          <w:rFonts w:ascii="Verdana" w:eastAsia="Verdana" w:hAnsi="Verdana" w:cs="Verdana"/>
          <w:sz w:val="20"/>
          <w:szCs w:val="22"/>
        </w:rPr>
        <w:t xml:space="preserve">por unanimidad, con las siguientes cuotas: </w:t>
      </w:r>
      <w:bookmarkStart w:id="3" w:name="_Hlk119766588"/>
      <w:r w:rsidRPr="00FC5564">
        <w:t>HORARIO DE TRES HORAS DIARIAS: DE LUNES A JUEVES DE 10 A 13H Y VIERENES DE 11 A 14h, 55 € MES COMPLETO Y 25 € LA QUINCENA.</w:t>
      </w:r>
    </w:p>
    <w:p w14:paraId="61BF5D57" w14:textId="77777777" w:rsidR="008B7084" w:rsidRPr="00FC5564" w:rsidRDefault="008B7084" w:rsidP="008B7084">
      <w:pPr>
        <w:jc w:val="both"/>
      </w:pPr>
      <w:r w:rsidRPr="00FC5564">
        <w:t>HORARIO DE CUATRO HORAS Y MEDIA DIARIAS DE LUNES A VIERNES DE 9 A 13,30H, 90 € MES COMPLETO Y 50 € LA QUINCENA.</w:t>
      </w:r>
    </w:p>
    <w:bookmarkEnd w:id="3"/>
    <w:p w14:paraId="5A7CFE0B" w14:textId="77777777" w:rsidR="008B7084" w:rsidRPr="00D82118" w:rsidRDefault="008B7084" w:rsidP="008B7084">
      <w:pPr>
        <w:spacing w:line="360" w:lineRule="auto"/>
        <w:ind w:firstLine="720"/>
        <w:jc w:val="both"/>
        <w:rPr>
          <w:rFonts w:ascii="Verdana" w:hAnsi="Verdana"/>
          <w:sz w:val="20"/>
        </w:rPr>
      </w:pPr>
      <w:r w:rsidRPr="00D82118">
        <w:rPr>
          <w:rFonts w:ascii="Verdana" w:hAnsi="Verdana"/>
          <w:b/>
          <w:bCs/>
          <w:sz w:val="20"/>
        </w:rPr>
        <w:t>SEGUNDO.</w:t>
      </w:r>
      <w:r w:rsidRPr="00D82118">
        <w:rPr>
          <w:rFonts w:ascii="Verdana" w:hAnsi="Verdana"/>
          <w:sz w:val="20"/>
        </w:rPr>
        <w:t xml:space="preserve"> Dar al expediente la tramitación y publicidad preceptiva, mediante exposición del mismo en el tablón de anuncios de este Ayuntamiento y en el </w:t>
      </w:r>
      <w:r w:rsidRPr="00D82118">
        <w:rPr>
          <w:rFonts w:ascii="Verdana" w:hAnsi="Verdana"/>
          <w:i/>
          <w:iCs/>
          <w:sz w:val="20"/>
        </w:rPr>
        <w:t xml:space="preserve">Boletín Oficial de la Provincia, </w:t>
      </w:r>
      <w:r w:rsidRPr="00D82118">
        <w:rPr>
          <w:rFonts w:ascii="Verdana" w:hAnsi="Verdana"/>
          <w:sz w:val="20"/>
        </w:rPr>
        <w:t>por plazo de treinta días hábiles, dentro de los cuales los interesados podrán examinarlo y plantear las reclamaciones que estimen oportunas.</w:t>
      </w:r>
    </w:p>
    <w:p w14:paraId="6E5B98BC" w14:textId="77777777" w:rsidR="008B7084" w:rsidRPr="00D82118" w:rsidRDefault="008B7084" w:rsidP="008B7084">
      <w:pPr>
        <w:spacing w:line="360" w:lineRule="auto"/>
        <w:ind w:firstLine="720"/>
        <w:jc w:val="both"/>
        <w:rPr>
          <w:rFonts w:ascii="Verdana" w:hAnsi="Verdana"/>
          <w:color w:val="FF0000"/>
          <w:sz w:val="20"/>
        </w:rPr>
      </w:pPr>
      <w:r w:rsidRPr="00D82118">
        <w:rPr>
          <w:rFonts w:ascii="Verdana" w:hAnsi="Verdana"/>
          <w:sz w:val="20"/>
        </w:rPr>
        <w:t xml:space="preserve">Asimismo, estará a disposición de los interesados en la sede de </w:t>
      </w:r>
      <w:r w:rsidRPr="00B074B4">
        <w:rPr>
          <w:rFonts w:ascii="Verdana" w:hAnsi="Verdana"/>
          <w:sz w:val="20"/>
          <w:szCs w:val="20"/>
        </w:rPr>
        <w:t xml:space="preserve">este Ayuntamiento </w:t>
      </w:r>
    </w:p>
    <w:p w14:paraId="42BF543F" w14:textId="77777777" w:rsidR="008B7084" w:rsidRPr="00D82118" w:rsidRDefault="008B7084" w:rsidP="008B7084">
      <w:pPr>
        <w:spacing w:line="360" w:lineRule="auto"/>
        <w:ind w:firstLine="720"/>
        <w:jc w:val="both"/>
        <w:rPr>
          <w:rFonts w:ascii="Verdana" w:hAnsi="Verdana"/>
          <w:sz w:val="20"/>
        </w:rPr>
      </w:pPr>
      <w:r w:rsidRPr="00D82118">
        <w:rPr>
          <w:rFonts w:ascii="Verdana" w:hAnsi="Verdana"/>
          <w:b/>
          <w:bCs/>
          <w:sz w:val="20"/>
        </w:rPr>
        <w:t>TERCERO.</w:t>
      </w:r>
      <w:r w:rsidRPr="00D82118">
        <w:rPr>
          <w:rFonts w:ascii="Verdana" w:hAnsi="Verdana"/>
          <w:sz w:val="20"/>
        </w:rPr>
        <w:t xml:space="preserve"> Considerar, en el supuesto de que no se presentasen reclamaciones al expediente, en el plazo anteriormente indicado, que el Acuerdo es definitivo, en base al artículo 17.3 del Texto Refundido de la Ley Reguladora de las Haciendas Locales, aprobado por el Real Decreto Legislativo 2/2004, de 5 de marzo.</w:t>
      </w:r>
      <w:bookmarkEnd w:id="2"/>
    </w:p>
    <w:p w14:paraId="17749BFE" w14:textId="3318C786" w:rsidR="008B7084" w:rsidRDefault="008B7084" w:rsidP="008B7084">
      <w:pPr>
        <w:spacing w:line="360" w:lineRule="auto"/>
        <w:ind w:firstLine="720"/>
        <w:jc w:val="both"/>
        <w:rPr>
          <w:rFonts w:ascii="Verdana" w:hAnsi="Verdana"/>
          <w:sz w:val="20"/>
        </w:rPr>
      </w:pPr>
      <w:r w:rsidRPr="00D82118">
        <w:rPr>
          <w:rFonts w:ascii="Verdana" w:hAnsi="Verdana"/>
          <w:b/>
          <w:bCs/>
          <w:sz w:val="20"/>
        </w:rPr>
        <w:lastRenderedPageBreak/>
        <w:t>CUARTO.</w:t>
      </w:r>
      <w:r w:rsidRPr="00D82118">
        <w:rPr>
          <w:rFonts w:ascii="Verdana" w:hAnsi="Verdana"/>
          <w:sz w:val="20"/>
        </w:rPr>
        <w:t xml:space="preserve"> Facultar al Sr. Alcalde-Presidente para suscribir los documentos relacionados con este asunto».</w:t>
      </w:r>
    </w:p>
    <w:p w14:paraId="60A0A1BE" w14:textId="77777777" w:rsidR="00506C05" w:rsidRPr="00F25ACF" w:rsidRDefault="00506C05" w:rsidP="000E1528">
      <w:pPr>
        <w:jc w:val="both"/>
        <w:rPr>
          <w:rFonts w:cstheme="minorHAnsi"/>
          <w:b/>
          <w:bCs/>
          <w:caps/>
        </w:rPr>
      </w:pPr>
    </w:p>
    <w:p w14:paraId="2C5A026D" w14:textId="0D69CE4B" w:rsidR="000E1528" w:rsidRDefault="000E1528" w:rsidP="000E1528">
      <w:pPr>
        <w:rPr>
          <w:rFonts w:cstheme="minorHAnsi"/>
          <w:b/>
          <w:bCs/>
          <w:caps/>
        </w:rPr>
      </w:pPr>
      <w:r w:rsidRPr="00F25ACF">
        <w:rPr>
          <w:rFonts w:cstheme="minorHAnsi"/>
          <w:b/>
          <w:bCs/>
          <w:caps/>
        </w:rPr>
        <w:t xml:space="preserve">6.- Aprobar cuenta General 2020 </w:t>
      </w:r>
    </w:p>
    <w:p w14:paraId="709F539B" w14:textId="6A8E8497" w:rsidR="004C2794" w:rsidRDefault="004C2794" w:rsidP="004C2794">
      <w:pPr>
        <w:ind w:firstLine="708"/>
        <w:rPr>
          <w:rFonts w:cstheme="minorHAnsi"/>
        </w:rPr>
      </w:pPr>
      <w:r>
        <w:rPr>
          <w:rFonts w:cstheme="minorHAnsi"/>
        </w:rPr>
        <w:t>Por Secretaria se  fue informado en Comisión de Cuentas de fecha 25-11-2021</w:t>
      </w:r>
    </w:p>
    <w:p w14:paraId="2B57438B" w14:textId="1BB76220" w:rsidR="004C2794" w:rsidRDefault="007451DE" w:rsidP="004C2794">
      <w:pPr>
        <w:ind w:firstLine="708"/>
        <w:rPr>
          <w:rFonts w:cstheme="minorHAnsi"/>
        </w:rPr>
      </w:pPr>
      <w:r>
        <w:rPr>
          <w:rFonts w:cstheme="minorHAnsi"/>
        </w:rPr>
        <w:t xml:space="preserve">Publicado en el </w:t>
      </w:r>
      <w:proofErr w:type="spellStart"/>
      <w:r>
        <w:rPr>
          <w:rFonts w:cstheme="minorHAnsi"/>
        </w:rPr>
        <w:t>bop</w:t>
      </w:r>
      <w:bookmarkStart w:id="4" w:name="_GoBack"/>
      <w:bookmarkEnd w:id="4"/>
      <w:proofErr w:type="spellEnd"/>
      <w:r w:rsidR="004C2794">
        <w:rPr>
          <w:rFonts w:cstheme="minorHAnsi"/>
        </w:rPr>
        <w:t xml:space="preserve">, sin haberse recibido </w:t>
      </w:r>
      <w:proofErr w:type="gramStart"/>
      <w:r w:rsidR="004C2794">
        <w:rPr>
          <w:rFonts w:cstheme="minorHAnsi"/>
        </w:rPr>
        <w:t>reclamaciones ,</w:t>
      </w:r>
      <w:proofErr w:type="gramEnd"/>
      <w:r w:rsidR="004C2794">
        <w:rPr>
          <w:rFonts w:cstheme="minorHAnsi"/>
        </w:rPr>
        <w:t xml:space="preserve"> con el siguiente resumen:</w:t>
      </w:r>
    </w:p>
    <w:p w14:paraId="4DC6E411" w14:textId="27F45051" w:rsidR="004C2794" w:rsidRDefault="004C2794" w:rsidP="004C2794">
      <w:pPr>
        <w:ind w:firstLine="708"/>
        <w:rPr>
          <w:rFonts w:cstheme="minorHAnsi"/>
        </w:rPr>
      </w:pPr>
      <w:r>
        <w:rPr>
          <w:rFonts w:cstheme="minorHAnsi"/>
        </w:rPr>
        <w:t>Fondos líquidos a 31-12-2020; 30.426,99</w:t>
      </w:r>
    </w:p>
    <w:p w14:paraId="62283F55" w14:textId="70E05260" w:rsidR="004C2794" w:rsidRDefault="004C2794" w:rsidP="004C2794">
      <w:pPr>
        <w:ind w:firstLine="708"/>
        <w:rPr>
          <w:rFonts w:cstheme="minorHAnsi"/>
        </w:rPr>
      </w:pPr>
      <w:r>
        <w:rPr>
          <w:rFonts w:cstheme="minorHAnsi"/>
        </w:rPr>
        <w:t>Derechos pendientes de cobro a 31-12-2020, 135.822,06 €</w:t>
      </w:r>
    </w:p>
    <w:p w14:paraId="3D1293F1" w14:textId="056CA11D" w:rsidR="004C2794" w:rsidRDefault="004C2794" w:rsidP="004C2794">
      <w:pPr>
        <w:ind w:firstLine="708"/>
        <w:rPr>
          <w:rFonts w:cstheme="minorHAnsi"/>
        </w:rPr>
      </w:pPr>
      <w:r>
        <w:rPr>
          <w:rFonts w:cstheme="minorHAnsi"/>
        </w:rPr>
        <w:t>Derechos pendiente de pago a 31-12-2020, de 137.542,06 €</w:t>
      </w:r>
    </w:p>
    <w:p w14:paraId="336D765B" w14:textId="6D23DB8C" w:rsidR="004C2794" w:rsidRDefault="004C2794" w:rsidP="004C2794">
      <w:pPr>
        <w:ind w:firstLine="708"/>
        <w:rPr>
          <w:rFonts w:cstheme="minorHAnsi"/>
        </w:rPr>
      </w:pPr>
      <w:r>
        <w:rPr>
          <w:rFonts w:cstheme="minorHAnsi"/>
        </w:rPr>
        <w:t>Partidas pendientes de aplicación 15.025,56 €</w:t>
      </w:r>
    </w:p>
    <w:p w14:paraId="0CC26C41" w14:textId="44118F37" w:rsidR="004C2794" w:rsidRDefault="004C2794" w:rsidP="004C2794">
      <w:pPr>
        <w:ind w:firstLine="708"/>
        <w:rPr>
          <w:rFonts w:cstheme="minorHAnsi"/>
        </w:rPr>
      </w:pPr>
      <w:r>
        <w:rPr>
          <w:rFonts w:cstheme="minorHAnsi"/>
        </w:rPr>
        <w:t>Saldos de dudoso cobro: 36.834,24 €</w:t>
      </w:r>
    </w:p>
    <w:p w14:paraId="19BFBC14" w14:textId="44658358" w:rsidR="004C2794" w:rsidRDefault="004C2794" w:rsidP="004C2794">
      <w:pPr>
        <w:ind w:firstLine="708"/>
        <w:rPr>
          <w:rFonts w:cstheme="minorHAnsi"/>
        </w:rPr>
      </w:pPr>
      <w:r>
        <w:rPr>
          <w:rFonts w:cstheme="minorHAnsi"/>
        </w:rPr>
        <w:t>Remanente de Tesorería: -23.152,81 €</w:t>
      </w:r>
    </w:p>
    <w:p w14:paraId="6B9F0329" w14:textId="77777777" w:rsidR="004C2794" w:rsidRDefault="004C2794" w:rsidP="004C2794">
      <w:pPr>
        <w:ind w:firstLine="708"/>
        <w:rPr>
          <w:rFonts w:cstheme="minorHAnsi"/>
        </w:rPr>
      </w:pPr>
    </w:p>
    <w:p w14:paraId="67B93DAD" w14:textId="77777777" w:rsidR="004C2794" w:rsidRPr="004C2794" w:rsidRDefault="004C2794" w:rsidP="004C2794">
      <w:pPr>
        <w:jc w:val="both"/>
        <w:rPr>
          <w:rFonts w:cstheme="minorHAnsi"/>
        </w:rPr>
      </w:pPr>
      <w:r w:rsidRPr="004C2794">
        <w:rPr>
          <w:rFonts w:cstheme="minorHAnsi"/>
        </w:rPr>
        <w:t xml:space="preserve">Tras votación se aprueba la cuenta general por unanimidad de los asistentes </w:t>
      </w:r>
    </w:p>
    <w:p w14:paraId="2F1BC5AD" w14:textId="77777777" w:rsidR="00506C05" w:rsidRPr="00F25ACF" w:rsidRDefault="00506C05" w:rsidP="000E1528">
      <w:pPr>
        <w:rPr>
          <w:rFonts w:cstheme="minorHAnsi"/>
          <w:b/>
          <w:bCs/>
          <w:caps/>
        </w:rPr>
      </w:pPr>
    </w:p>
    <w:p w14:paraId="141BEB3D" w14:textId="577B3AB0" w:rsidR="000E1528" w:rsidRDefault="000E1528" w:rsidP="000E1528">
      <w:pPr>
        <w:jc w:val="both"/>
        <w:rPr>
          <w:rFonts w:cstheme="minorHAnsi"/>
          <w:b/>
          <w:bCs/>
          <w:caps/>
        </w:rPr>
      </w:pPr>
      <w:r w:rsidRPr="00F25ACF">
        <w:rPr>
          <w:rFonts w:cstheme="minorHAnsi"/>
          <w:b/>
          <w:bCs/>
          <w:caps/>
        </w:rPr>
        <w:t>7.-  Aprobación expediente depuración de saldos.</w:t>
      </w:r>
    </w:p>
    <w:p w14:paraId="389BF1D9" w14:textId="77777777" w:rsidR="00FB5B08" w:rsidRPr="004973BA" w:rsidRDefault="00FB5B08" w:rsidP="00FB5B08">
      <w:pPr>
        <w:spacing w:line="360" w:lineRule="auto"/>
        <w:ind w:firstLine="720"/>
        <w:jc w:val="both"/>
        <w:rPr>
          <w:rFonts w:ascii="Verdana" w:eastAsia="Verdana" w:hAnsi="Verdana" w:cs="Verdana"/>
          <w:sz w:val="20"/>
          <w:szCs w:val="20"/>
        </w:rPr>
      </w:pPr>
      <w:r w:rsidRPr="00974322">
        <w:rPr>
          <w:rFonts w:ascii="Verdana" w:eastAsia="Verdana" w:hAnsi="Verdana" w:cs="Verdana"/>
          <w:sz w:val="20"/>
          <w:szCs w:val="22"/>
        </w:rPr>
        <w:t xml:space="preserve">«Visto que con fecha </w:t>
      </w:r>
      <w:r>
        <w:rPr>
          <w:rFonts w:ascii="Verdana" w:eastAsia="Verdana" w:hAnsi="Verdana" w:cs="Verdana"/>
          <w:sz w:val="20"/>
          <w:szCs w:val="22"/>
        </w:rPr>
        <w:t>12-07-2022</w:t>
      </w:r>
      <w:r w:rsidRPr="00974322">
        <w:rPr>
          <w:rFonts w:ascii="Verdana" w:eastAsia="Verdana" w:hAnsi="Verdana" w:cs="Verdana"/>
          <w:sz w:val="20"/>
          <w:szCs w:val="22"/>
        </w:rPr>
        <w:t>, mediante Providencia de Alcaldía se solicitó informe de Secretaría sobre la legislación aplicable y el procedimiento a seguir.</w:t>
      </w:r>
    </w:p>
    <w:p w14:paraId="5199F6E9" w14:textId="77777777" w:rsidR="00FB5B08" w:rsidRPr="004973BA" w:rsidRDefault="00FB5B08" w:rsidP="00FB5B08">
      <w:pPr>
        <w:spacing w:line="360" w:lineRule="auto"/>
        <w:ind w:firstLine="720"/>
        <w:jc w:val="both"/>
        <w:rPr>
          <w:rFonts w:ascii="Verdana" w:eastAsia="Verdana" w:hAnsi="Verdana" w:cs="Verdana"/>
          <w:sz w:val="20"/>
          <w:szCs w:val="20"/>
        </w:rPr>
      </w:pPr>
    </w:p>
    <w:p w14:paraId="1AA223C3" w14:textId="77777777" w:rsidR="00FB5B08" w:rsidRPr="004973BA" w:rsidRDefault="00FB5B08" w:rsidP="00FB5B08">
      <w:pPr>
        <w:spacing w:line="360" w:lineRule="auto"/>
        <w:ind w:firstLine="720"/>
        <w:jc w:val="both"/>
        <w:rPr>
          <w:rFonts w:ascii="Verdana" w:hAnsi="Verdana" w:cs="Arial"/>
          <w:sz w:val="20"/>
          <w:szCs w:val="20"/>
        </w:rPr>
      </w:pPr>
      <w:r w:rsidRPr="004973BA">
        <w:rPr>
          <w:rFonts w:ascii="Verdana" w:eastAsia="Verdana" w:hAnsi="Verdana" w:cs="Verdana"/>
          <w:iCs/>
          <w:sz w:val="20"/>
          <w:szCs w:val="20"/>
        </w:rPr>
        <w:t xml:space="preserve">Realizada la tramitación legalmente establecida y </w:t>
      </w:r>
      <w:r w:rsidRPr="004973BA">
        <w:rPr>
          <w:rFonts w:ascii="Verdana" w:eastAsia="Verdana" w:hAnsi="Verdana" w:cs="Verdana"/>
          <w:sz w:val="20"/>
          <w:szCs w:val="20"/>
        </w:rPr>
        <w:t xml:space="preserve">visto el informe-propuesta de </w:t>
      </w:r>
      <w:r w:rsidRPr="004973BA">
        <w:rPr>
          <w:rFonts w:ascii="Verdana" w:eastAsia="Verdana" w:hAnsi="Verdana" w:cs="Verdana"/>
          <w:iCs/>
          <w:sz w:val="20"/>
          <w:szCs w:val="20"/>
        </w:rPr>
        <w:t>Tesorería</w:t>
      </w:r>
      <w:r w:rsidRPr="004973BA">
        <w:rPr>
          <w:rFonts w:ascii="Verdana" w:eastAsia="Verdana" w:hAnsi="Verdana" w:cs="Verdana"/>
          <w:sz w:val="20"/>
          <w:szCs w:val="20"/>
        </w:rPr>
        <w:t xml:space="preserve">, </w:t>
      </w:r>
      <w:r w:rsidRPr="004973BA">
        <w:rPr>
          <w:rFonts w:ascii="Verdana" w:eastAsia="Verdana" w:hAnsi="Verdana" w:cs="Verdana"/>
          <w:sz w:val="20"/>
          <w:szCs w:val="20"/>
          <w:lang w:val="es-ES_tradnl"/>
        </w:rPr>
        <w:t xml:space="preserve">el Pleno, a propuesta de la Comisión Informativa de </w:t>
      </w:r>
      <w:r>
        <w:rPr>
          <w:rFonts w:ascii="Verdana" w:eastAsia="Verdana" w:hAnsi="Verdana" w:cs="Verdana"/>
          <w:sz w:val="20"/>
          <w:szCs w:val="20"/>
          <w:lang w:val="es-ES_tradnl"/>
        </w:rPr>
        <w:t>Cuentas</w:t>
      </w:r>
      <w:r w:rsidRPr="004973BA">
        <w:rPr>
          <w:rFonts w:ascii="Verdana" w:eastAsia="Verdana" w:hAnsi="Verdana" w:cs="Verdana"/>
          <w:sz w:val="20"/>
          <w:szCs w:val="20"/>
          <w:lang w:val="es-ES_tradnl"/>
        </w:rPr>
        <w:t xml:space="preserve">, adopta el siguiente </w:t>
      </w:r>
    </w:p>
    <w:p w14:paraId="6BC8345F" w14:textId="77777777" w:rsidR="00FB5B08" w:rsidRDefault="00FB5B08" w:rsidP="00FB5B08">
      <w:pPr>
        <w:spacing w:after="120"/>
        <w:jc w:val="center"/>
        <w:rPr>
          <w:rFonts w:ascii="Verdana" w:eastAsia="Verdana" w:hAnsi="Verdana" w:cs="Verdana"/>
          <w:b/>
          <w:bCs/>
          <w:sz w:val="20"/>
          <w:szCs w:val="22"/>
          <w:lang w:eastAsia="x-none"/>
        </w:rPr>
      </w:pPr>
      <w:r w:rsidRPr="00974322">
        <w:rPr>
          <w:rFonts w:ascii="Verdana" w:eastAsia="Verdana" w:hAnsi="Verdana" w:cs="Verdana"/>
          <w:b/>
          <w:bCs/>
          <w:sz w:val="20"/>
          <w:szCs w:val="22"/>
          <w:lang w:val="x-none" w:eastAsia="x-none"/>
        </w:rPr>
        <w:t>ACUERDO</w:t>
      </w:r>
    </w:p>
    <w:p w14:paraId="38C0A748" w14:textId="77777777" w:rsidR="00FB5B08" w:rsidRPr="00974322" w:rsidRDefault="00FB5B08" w:rsidP="00FB5B08">
      <w:pPr>
        <w:spacing w:line="360" w:lineRule="auto"/>
        <w:ind w:firstLine="708"/>
        <w:jc w:val="both"/>
        <w:rPr>
          <w:rFonts w:ascii="Arial" w:hAnsi="Arial" w:cs="Arial"/>
          <w:b/>
          <w:iCs/>
          <w:sz w:val="22"/>
          <w:szCs w:val="22"/>
          <w:lang w:val="es-ES_tradnl" w:eastAsia="x-none"/>
        </w:rPr>
      </w:pPr>
      <w:r w:rsidRPr="00974322">
        <w:rPr>
          <w:rFonts w:ascii="Verdana" w:eastAsia="Verdana" w:hAnsi="Verdana" w:cs="Verdana"/>
          <w:b/>
          <w:sz w:val="20"/>
          <w:szCs w:val="22"/>
          <w:lang w:val="es-ES_tradnl" w:eastAsia="x-none"/>
        </w:rPr>
        <w:t xml:space="preserve">PRIMERO. </w:t>
      </w:r>
      <w:r w:rsidRPr="00974322">
        <w:rPr>
          <w:rFonts w:ascii="Verdana" w:eastAsia="Verdana" w:hAnsi="Verdana" w:cs="Verdana"/>
          <w:iCs/>
          <w:sz w:val="20"/>
          <w:szCs w:val="22"/>
          <w:lang w:val="es-ES_tradnl" w:eastAsia="x-none"/>
        </w:rPr>
        <w:t>Aprobar la depuración de saldos de las cuentas no presupuestarias para su posterior modificación o baja en los términos propuestos en este Informe y que quedaría como sigue:</w:t>
      </w:r>
    </w:p>
    <w:p w14:paraId="51DE4328" w14:textId="77777777" w:rsidR="00FB5B08" w:rsidRPr="00974322" w:rsidRDefault="00FB5B08" w:rsidP="00FB5B08">
      <w:pPr>
        <w:spacing w:line="360" w:lineRule="auto"/>
        <w:ind w:right="17" w:firstLine="720"/>
        <w:jc w:val="both"/>
        <w:rPr>
          <w:rFonts w:ascii="Arial" w:hAnsi="Arial" w:cs="Arial"/>
          <w:iCs/>
          <w:sz w:val="22"/>
          <w:szCs w:val="22"/>
          <w:lang w:val="x-none" w:eastAsia="x-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8"/>
        <w:gridCol w:w="1422"/>
        <w:gridCol w:w="1382"/>
        <w:gridCol w:w="1753"/>
        <w:gridCol w:w="1416"/>
      </w:tblGrid>
      <w:tr w:rsidR="00FB5B08" w14:paraId="126456BF" w14:textId="77777777" w:rsidTr="000B6FD0">
        <w:tc>
          <w:tcPr>
            <w:tcW w:w="1388" w:type="dxa"/>
          </w:tcPr>
          <w:p w14:paraId="56C332BE" w14:textId="77777777" w:rsidR="00FB5B08" w:rsidRPr="00E75959" w:rsidRDefault="00FB5B08" w:rsidP="000B6FD0">
            <w:pPr>
              <w:spacing w:line="360" w:lineRule="auto"/>
              <w:ind w:right="17"/>
              <w:jc w:val="center"/>
              <w:rPr>
                <w:rFonts w:ascii="Arial" w:hAnsi="Arial" w:cs="Arial"/>
                <w:iCs/>
                <w:sz w:val="16"/>
                <w:szCs w:val="16"/>
              </w:rPr>
            </w:pPr>
            <w:r w:rsidRPr="00E75959">
              <w:rPr>
                <w:rFonts w:ascii="Verdana" w:eastAsia="Verdana" w:hAnsi="Verdana" w:cs="Verdana"/>
                <w:iCs/>
                <w:sz w:val="16"/>
                <w:szCs w:val="16"/>
              </w:rPr>
              <w:t>CNP</w:t>
            </w:r>
          </w:p>
        </w:tc>
        <w:tc>
          <w:tcPr>
            <w:tcW w:w="1422" w:type="dxa"/>
          </w:tcPr>
          <w:p w14:paraId="197E7B5E" w14:textId="77777777" w:rsidR="00FB5B08" w:rsidRPr="00E75959" w:rsidRDefault="00FB5B08" w:rsidP="000B6FD0">
            <w:pPr>
              <w:spacing w:line="360" w:lineRule="auto"/>
              <w:ind w:right="17"/>
              <w:jc w:val="center"/>
              <w:rPr>
                <w:rFonts w:ascii="Arial" w:hAnsi="Arial" w:cs="Arial"/>
                <w:iCs/>
                <w:sz w:val="16"/>
                <w:szCs w:val="16"/>
              </w:rPr>
            </w:pPr>
            <w:r w:rsidRPr="00E75959">
              <w:rPr>
                <w:rFonts w:ascii="Verdana" w:eastAsia="Verdana" w:hAnsi="Verdana" w:cs="Verdana"/>
                <w:iCs/>
                <w:sz w:val="16"/>
                <w:szCs w:val="16"/>
              </w:rPr>
              <w:t>Descripción</w:t>
            </w:r>
          </w:p>
        </w:tc>
        <w:tc>
          <w:tcPr>
            <w:tcW w:w="1382" w:type="dxa"/>
          </w:tcPr>
          <w:p w14:paraId="244F7E8C" w14:textId="77777777" w:rsidR="00FB5B08" w:rsidRPr="00E75959" w:rsidRDefault="00FB5B08" w:rsidP="000B6FD0">
            <w:pPr>
              <w:spacing w:line="360" w:lineRule="auto"/>
              <w:ind w:right="17"/>
              <w:jc w:val="center"/>
              <w:rPr>
                <w:rFonts w:ascii="Arial" w:hAnsi="Arial" w:cs="Arial"/>
                <w:iCs/>
                <w:sz w:val="16"/>
                <w:szCs w:val="16"/>
              </w:rPr>
            </w:pPr>
            <w:r w:rsidRPr="00E75959">
              <w:rPr>
                <w:rFonts w:ascii="Verdana" w:eastAsia="Verdana" w:hAnsi="Verdana" w:cs="Verdana"/>
                <w:iCs/>
                <w:sz w:val="16"/>
                <w:szCs w:val="16"/>
              </w:rPr>
              <w:t>Cta. PGC</w:t>
            </w:r>
          </w:p>
        </w:tc>
        <w:tc>
          <w:tcPr>
            <w:tcW w:w="1753" w:type="dxa"/>
          </w:tcPr>
          <w:p w14:paraId="18B67995" w14:textId="77777777" w:rsidR="00FB5B08" w:rsidRPr="00E75959" w:rsidRDefault="00FB5B08" w:rsidP="000B6FD0">
            <w:pPr>
              <w:spacing w:line="360" w:lineRule="auto"/>
              <w:ind w:right="17"/>
              <w:jc w:val="center"/>
              <w:rPr>
                <w:rFonts w:ascii="Arial" w:hAnsi="Arial" w:cs="Arial"/>
                <w:iCs/>
                <w:sz w:val="16"/>
                <w:szCs w:val="16"/>
              </w:rPr>
            </w:pPr>
            <w:r w:rsidRPr="00E75959">
              <w:rPr>
                <w:rFonts w:ascii="Verdana" w:eastAsia="Verdana" w:hAnsi="Verdana" w:cs="Verdana"/>
                <w:iCs/>
                <w:sz w:val="16"/>
                <w:szCs w:val="16"/>
              </w:rPr>
              <w:t>Naturaleza (Acreedor/Deudor)</w:t>
            </w:r>
          </w:p>
        </w:tc>
        <w:tc>
          <w:tcPr>
            <w:tcW w:w="1416" w:type="dxa"/>
          </w:tcPr>
          <w:p w14:paraId="2B630FDD" w14:textId="77777777" w:rsidR="00FB5B08" w:rsidRPr="00E75959" w:rsidRDefault="00FB5B08" w:rsidP="000B6FD0">
            <w:pPr>
              <w:spacing w:line="360" w:lineRule="auto"/>
              <w:ind w:right="17"/>
              <w:jc w:val="center"/>
              <w:rPr>
                <w:rFonts w:ascii="Arial" w:hAnsi="Arial" w:cs="Arial"/>
                <w:iCs/>
                <w:sz w:val="16"/>
                <w:szCs w:val="16"/>
              </w:rPr>
            </w:pPr>
            <w:r>
              <w:rPr>
                <w:rFonts w:ascii="Arial" w:hAnsi="Arial" w:cs="Arial"/>
                <w:iCs/>
                <w:sz w:val="16"/>
                <w:szCs w:val="16"/>
              </w:rPr>
              <w:t>IMPORTES</w:t>
            </w:r>
          </w:p>
        </w:tc>
      </w:tr>
      <w:tr w:rsidR="00FB5B08" w14:paraId="7042344D" w14:textId="77777777" w:rsidTr="000B6FD0">
        <w:tc>
          <w:tcPr>
            <w:tcW w:w="1388" w:type="dxa"/>
          </w:tcPr>
          <w:p w14:paraId="2E609F7A" w14:textId="77777777" w:rsidR="00FB5B08" w:rsidRPr="00E75959" w:rsidRDefault="00FB5B08" w:rsidP="000B6FD0">
            <w:pPr>
              <w:spacing w:line="360" w:lineRule="auto"/>
              <w:ind w:right="17"/>
              <w:jc w:val="both"/>
              <w:rPr>
                <w:rFonts w:ascii="Arial" w:hAnsi="Arial" w:cs="Arial"/>
                <w:iCs/>
                <w:sz w:val="16"/>
                <w:szCs w:val="16"/>
              </w:rPr>
            </w:pPr>
            <w:r>
              <w:rPr>
                <w:rFonts w:ascii="Arial" w:hAnsi="Arial" w:cs="Arial"/>
                <w:iCs/>
                <w:sz w:val="16"/>
                <w:szCs w:val="16"/>
              </w:rPr>
              <w:t>AÑOS 2006 A 2013</w:t>
            </w:r>
          </w:p>
        </w:tc>
        <w:tc>
          <w:tcPr>
            <w:tcW w:w="1422" w:type="dxa"/>
          </w:tcPr>
          <w:p w14:paraId="4BD2C6BD" w14:textId="77777777" w:rsidR="00FB5B08" w:rsidRPr="00E75959" w:rsidRDefault="00FB5B08" w:rsidP="000B6FD0">
            <w:pPr>
              <w:spacing w:line="360" w:lineRule="auto"/>
              <w:ind w:right="17"/>
              <w:jc w:val="both"/>
              <w:rPr>
                <w:rFonts w:ascii="Arial" w:hAnsi="Arial" w:cs="Arial"/>
                <w:iCs/>
                <w:sz w:val="16"/>
                <w:szCs w:val="16"/>
              </w:rPr>
            </w:pPr>
            <w:r>
              <w:rPr>
                <w:rFonts w:ascii="Arial" w:hAnsi="Arial" w:cs="Arial"/>
                <w:iCs/>
                <w:sz w:val="16"/>
                <w:szCs w:val="16"/>
              </w:rPr>
              <w:t>FIANZAS</w:t>
            </w:r>
          </w:p>
        </w:tc>
        <w:tc>
          <w:tcPr>
            <w:tcW w:w="1382" w:type="dxa"/>
          </w:tcPr>
          <w:p w14:paraId="701F1C12" w14:textId="77777777" w:rsidR="00FB5B08" w:rsidRPr="00E75959" w:rsidRDefault="00FB5B08" w:rsidP="000B6FD0">
            <w:pPr>
              <w:spacing w:line="360" w:lineRule="auto"/>
              <w:ind w:right="17"/>
              <w:jc w:val="both"/>
              <w:rPr>
                <w:rFonts w:ascii="Arial" w:hAnsi="Arial" w:cs="Arial"/>
                <w:iCs/>
                <w:sz w:val="16"/>
                <w:szCs w:val="16"/>
              </w:rPr>
            </w:pPr>
            <w:r>
              <w:rPr>
                <w:rFonts w:ascii="Arial" w:hAnsi="Arial" w:cs="Arial"/>
                <w:iCs/>
                <w:sz w:val="16"/>
                <w:szCs w:val="16"/>
              </w:rPr>
              <w:t>560</w:t>
            </w:r>
          </w:p>
        </w:tc>
        <w:tc>
          <w:tcPr>
            <w:tcW w:w="1753" w:type="dxa"/>
          </w:tcPr>
          <w:p w14:paraId="7484CF74" w14:textId="77777777" w:rsidR="00FB5B08" w:rsidRPr="00E75959" w:rsidRDefault="00FB5B08" w:rsidP="000B6FD0">
            <w:pPr>
              <w:spacing w:line="360" w:lineRule="auto"/>
              <w:ind w:right="17"/>
              <w:jc w:val="both"/>
              <w:rPr>
                <w:rFonts w:ascii="Arial" w:hAnsi="Arial" w:cs="Arial"/>
                <w:iCs/>
                <w:sz w:val="16"/>
                <w:szCs w:val="16"/>
              </w:rPr>
            </w:pPr>
          </w:p>
        </w:tc>
        <w:tc>
          <w:tcPr>
            <w:tcW w:w="1416" w:type="dxa"/>
          </w:tcPr>
          <w:p w14:paraId="26178B28" w14:textId="77777777" w:rsidR="00FB5B08" w:rsidRPr="00E75959" w:rsidRDefault="00FB5B08" w:rsidP="000B6FD0">
            <w:pPr>
              <w:spacing w:line="360" w:lineRule="auto"/>
              <w:ind w:right="17"/>
              <w:jc w:val="both"/>
              <w:rPr>
                <w:rFonts w:ascii="Arial" w:hAnsi="Arial" w:cs="Arial"/>
                <w:iCs/>
                <w:sz w:val="16"/>
                <w:szCs w:val="16"/>
              </w:rPr>
            </w:pPr>
            <w:r>
              <w:rPr>
                <w:rFonts w:ascii="Arial" w:hAnsi="Arial" w:cs="Arial"/>
                <w:iCs/>
                <w:sz w:val="16"/>
                <w:szCs w:val="16"/>
              </w:rPr>
              <w:t>10.713</w:t>
            </w:r>
          </w:p>
        </w:tc>
      </w:tr>
      <w:tr w:rsidR="00FB5B08" w14:paraId="2CF826FA" w14:textId="77777777" w:rsidTr="000B6FD0">
        <w:tc>
          <w:tcPr>
            <w:tcW w:w="1388" w:type="dxa"/>
          </w:tcPr>
          <w:p w14:paraId="36DD65B5" w14:textId="77777777" w:rsidR="00FB5B08" w:rsidRPr="00E75959" w:rsidRDefault="00FB5B08" w:rsidP="000B6FD0">
            <w:pPr>
              <w:spacing w:line="360" w:lineRule="auto"/>
              <w:ind w:right="17"/>
              <w:jc w:val="both"/>
              <w:rPr>
                <w:rFonts w:ascii="Arial" w:hAnsi="Arial" w:cs="Arial"/>
                <w:iCs/>
                <w:sz w:val="16"/>
                <w:szCs w:val="16"/>
              </w:rPr>
            </w:pPr>
            <w:r>
              <w:rPr>
                <w:rFonts w:ascii="Arial" w:hAnsi="Arial" w:cs="Arial"/>
                <w:iCs/>
                <w:sz w:val="16"/>
                <w:szCs w:val="16"/>
              </w:rPr>
              <w:t>AÑOS 2010 A 2021</w:t>
            </w:r>
          </w:p>
        </w:tc>
        <w:tc>
          <w:tcPr>
            <w:tcW w:w="1422" w:type="dxa"/>
          </w:tcPr>
          <w:p w14:paraId="6693B4C8" w14:textId="77777777" w:rsidR="00FB5B08" w:rsidRPr="00E75959" w:rsidRDefault="00FB5B08" w:rsidP="000B6FD0">
            <w:pPr>
              <w:spacing w:line="360" w:lineRule="auto"/>
              <w:ind w:right="17"/>
              <w:jc w:val="both"/>
              <w:rPr>
                <w:rFonts w:ascii="Arial" w:hAnsi="Arial" w:cs="Arial"/>
                <w:iCs/>
                <w:sz w:val="16"/>
                <w:szCs w:val="16"/>
              </w:rPr>
            </w:pPr>
            <w:r>
              <w:rPr>
                <w:rFonts w:ascii="Arial" w:hAnsi="Arial" w:cs="Arial"/>
                <w:iCs/>
                <w:sz w:val="16"/>
                <w:szCs w:val="16"/>
              </w:rPr>
              <w:t>GASTOS DE CERRADOS</w:t>
            </w:r>
          </w:p>
        </w:tc>
        <w:tc>
          <w:tcPr>
            <w:tcW w:w="1382" w:type="dxa"/>
          </w:tcPr>
          <w:p w14:paraId="4B8B494D" w14:textId="77777777" w:rsidR="00FB5B08" w:rsidRPr="00E75959" w:rsidRDefault="00FB5B08" w:rsidP="000B6FD0">
            <w:pPr>
              <w:spacing w:line="360" w:lineRule="auto"/>
              <w:ind w:right="17"/>
              <w:jc w:val="both"/>
              <w:rPr>
                <w:rFonts w:ascii="Arial" w:hAnsi="Arial" w:cs="Arial"/>
                <w:iCs/>
                <w:sz w:val="16"/>
                <w:szCs w:val="16"/>
              </w:rPr>
            </w:pPr>
          </w:p>
        </w:tc>
        <w:tc>
          <w:tcPr>
            <w:tcW w:w="1753" w:type="dxa"/>
          </w:tcPr>
          <w:p w14:paraId="3987F759" w14:textId="77777777" w:rsidR="00FB5B08" w:rsidRPr="00E75959" w:rsidRDefault="00FB5B08" w:rsidP="000B6FD0">
            <w:pPr>
              <w:spacing w:line="360" w:lineRule="auto"/>
              <w:ind w:right="17"/>
              <w:jc w:val="both"/>
              <w:rPr>
                <w:rFonts w:ascii="Arial" w:hAnsi="Arial" w:cs="Arial"/>
                <w:iCs/>
                <w:sz w:val="16"/>
                <w:szCs w:val="16"/>
              </w:rPr>
            </w:pPr>
          </w:p>
        </w:tc>
        <w:tc>
          <w:tcPr>
            <w:tcW w:w="1416" w:type="dxa"/>
          </w:tcPr>
          <w:p w14:paraId="3028EC25" w14:textId="77777777" w:rsidR="00FB5B08" w:rsidRPr="00E75959" w:rsidRDefault="00FB5B08" w:rsidP="000B6FD0">
            <w:pPr>
              <w:spacing w:line="360" w:lineRule="auto"/>
              <w:ind w:right="17"/>
              <w:jc w:val="both"/>
              <w:rPr>
                <w:rFonts w:ascii="Arial" w:hAnsi="Arial" w:cs="Arial"/>
                <w:iCs/>
                <w:sz w:val="16"/>
                <w:szCs w:val="16"/>
              </w:rPr>
            </w:pPr>
            <w:r>
              <w:rPr>
                <w:rFonts w:ascii="Arial" w:hAnsi="Arial" w:cs="Arial"/>
                <w:iCs/>
                <w:sz w:val="16"/>
                <w:szCs w:val="16"/>
              </w:rPr>
              <w:t>29.173,68</w:t>
            </w:r>
          </w:p>
        </w:tc>
      </w:tr>
      <w:tr w:rsidR="00FB5B08" w14:paraId="5FA9D404" w14:textId="77777777" w:rsidTr="000B6FD0">
        <w:tc>
          <w:tcPr>
            <w:tcW w:w="1388" w:type="dxa"/>
          </w:tcPr>
          <w:p w14:paraId="46FC0F00" w14:textId="77777777" w:rsidR="00FB5B08" w:rsidRPr="00E75959" w:rsidRDefault="00FB5B08" w:rsidP="000B6FD0">
            <w:pPr>
              <w:spacing w:line="360" w:lineRule="auto"/>
              <w:ind w:right="17"/>
              <w:jc w:val="both"/>
              <w:rPr>
                <w:rFonts w:ascii="Arial" w:hAnsi="Arial" w:cs="Arial"/>
                <w:iCs/>
                <w:sz w:val="16"/>
                <w:szCs w:val="16"/>
              </w:rPr>
            </w:pPr>
            <w:r>
              <w:rPr>
                <w:rFonts w:ascii="Arial" w:hAnsi="Arial" w:cs="Arial"/>
                <w:iCs/>
                <w:sz w:val="16"/>
                <w:szCs w:val="16"/>
              </w:rPr>
              <w:t>AÑOS 2020 Y 2021</w:t>
            </w:r>
          </w:p>
        </w:tc>
        <w:tc>
          <w:tcPr>
            <w:tcW w:w="1422" w:type="dxa"/>
          </w:tcPr>
          <w:p w14:paraId="4ED84618" w14:textId="77777777" w:rsidR="00FB5B08" w:rsidRPr="00E75959" w:rsidRDefault="00FB5B08" w:rsidP="000B6FD0">
            <w:pPr>
              <w:spacing w:line="360" w:lineRule="auto"/>
              <w:ind w:right="17"/>
              <w:jc w:val="both"/>
              <w:rPr>
                <w:rFonts w:ascii="Arial" w:hAnsi="Arial" w:cs="Arial"/>
                <w:iCs/>
                <w:sz w:val="16"/>
                <w:szCs w:val="16"/>
              </w:rPr>
            </w:pPr>
            <w:r>
              <w:rPr>
                <w:rFonts w:ascii="Arial" w:hAnsi="Arial" w:cs="Arial"/>
                <w:iCs/>
                <w:sz w:val="16"/>
                <w:szCs w:val="16"/>
              </w:rPr>
              <w:t>INGRESOS DE CERRADOS</w:t>
            </w:r>
          </w:p>
        </w:tc>
        <w:tc>
          <w:tcPr>
            <w:tcW w:w="1382" w:type="dxa"/>
          </w:tcPr>
          <w:p w14:paraId="5A05F16A" w14:textId="77777777" w:rsidR="00FB5B08" w:rsidRPr="00E75959" w:rsidRDefault="00FB5B08" w:rsidP="000B6FD0">
            <w:pPr>
              <w:spacing w:line="360" w:lineRule="auto"/>
              <w:ind w:right="17"/>
              <w:jc w:val="both"/>
              <w:rPr>
                <w:rFonts w:ascii="Arial" w:hAnsi="Arial" w:cs="Arial"/>
                <w:iCs/>
                <w:sz w:val="16"/>
                <w:szCs w:val="16"/>
              </w:rPr>
            </w:pPr>
          </w:p>
        </w:tc>
        <w:tc>
          <w:tcPr>
            <w:tcW w:w="1753" w:type="dxa"/>
          </w:tcPr>
          <w:p w14:paraId="310B6286" w14:textId="77777777" w:rsidR="00FB5B08" w:rsidRPr="00E75959" w:rsidRDefault="00FB5B08" w:rsidP="000B6FD0">
            <w:pPr>
              <w:spacing w:line="360" w:lineRule="auto"/>
              <w:ind w:right="17"/>
              <w:jc w:val="both"/>
              <w:rPr>
                <w:rFonts w:ascii="Arial" w:hAnsi="Arial" w:cs="Arial"/>
                <w:iCs/>
                <w:sz w:val="16"/>
                <w:szCs w:val="16"/>
              </w:rPr>
            </w:pPr>
          </w:p>
        </w:tc>
        <w:tc>
          <w:tcPr>
            <w:tcW w:w="1416" w:type="dxa"/>
          </w:tcPr>
          <w:p w14:paraId="1CCF818E" w14:textId="77777777" w:rsidR="00FB5B08" w:rsidRPr="00E75959" w:rsidRDefault="00FB5B08" w:rsidP="000B6FD0">
            <w:pPr>
              <w:spacing w:line="360" w:lineRule="auto"/>
              <w:ind w:right="17"/>
              <w:jc w:val="both"/>
              <w:rPr>
                <w:rFonts w:ascii="Arial" w:hAnsi="Arial" w:cs="Arial"/>
                <w:iCs/>
                <w:sz w:val="16"/>
                <w:szCs w:val="16"/>
              </w:rPr>
            </w:pPr>
            <w:r>
              <w:rPr>
                <w:rFonts w:ascii="Arial" w:hAnsi="Arial" w:cs="Arial"/>
                <w:iCs/>
                <w:sz w:val="16"/>
                <w:szCs w:val="16"/>
              </w:rPr>
              <w:t>-10.124,39</w:t>
            </w:r>
          </w:p>
        </w:tc>
      </w:tr>
    </w:tbl>
    <w:p w14:paraId="1A0AD444" w14:textId="77777777" w:rsidR="00FB5B08" w:rsidRPr="00974322" w:rsidRDefault="00FB5B08" w:rsidP="00FB5B08">
      <w:pPr>
        <w:spacing w:line="360" w:lineRule="auto"/>
        <w:ind w:firstLine="708"/>
        <w:jc w:val="both"/>
        <w:rPr>
          <w:rFonts w:ascii="Arial" w:hAnsi="Arial" w:cs="Arial"/>
          <w:sz w:val="22"/>
          <w:szCs w:val="22"/>
          <w:lang w:eastAsia="x-none"/>
        </w:rPr>
      </w:pPr>
    </w:p>
    <w:p w14:paraId="2C7E0002" w14:textId="1F178172" w:rsidR="00FB5B08" w:rsidRDefault="00FB5B08" w:rsidP="00FB5B08">
      <w:pPr>
        <w:spacing w:line="360" w:lineRule="auto"/>
        <w:ind w:firstLine="720"/>
        <w:jc w:val="both"/>
        <w:rPr>
          <w:rFonts w:ascii="Verdana" w:eastAsia="Verdana" w:hAnsi="Verdana" w:cs="Verdana"/>
          <w:bCs/>
          <w:sz w:val="22"/>
          <w:szCs w:val="22"/>
        </w:rPr>
      </w:pPr>
      <w:r w:rsidRPr="00974322">
        <w:rPr>
          <w:rFonts w:ascii="Verdana" w:eastAsia="Verdana" w:hAnsi="Verdana" w:cs="Verdana"/>
          <w:b/>
          <w:sz w:val="20"/>
          <w:szCs w:val="22"/>
        </w:rPr>
        <w:t>SEGUNDO.</w:t>
      </w:r>
      <w:r w:rsidRPr="00974322">
        <w:rPr>
          <w:rFonts w:ascii="Verdana" w:eastAsia="Verdana" w:hAnsi="Verdana" w:cs="Verdana"/>
          <w:sz w:val="20"/>
          <w:szCs w:val="22"/>
        </w:rPr>
        <w:t xml:space="preserve"> Practicar los asientos contables necesarios para hacer efectiva la depuración de saldos de las cuentas no presupuestarias </w:t>
      </w:r>
      <w:r w:rsidR="00E8073C">
        <w:rPr>
          <w:rFonts w:ascii="Verdana" w:eastAsia="Verdana" w:hAnsi="Verdana" w:cs="Verdana"/>
          <w:sz w:val="20"/>
          <w:szCs w:val="22"/>
        </w:rPr>
        <w:t xml:space="preserve">y presupuestarias </w:t>
      </w:r>
      <w:r w:rsidRPr="00974322">
        <w:rPr>
          <w:rFonts w:ascii="Verdana" w:eastAsia="Verdana" w:hAnsi="Verdana" w:cs="Verdana"/>
          <w:sz w:val="20"/>
          <w:szCs w:val="22"/>
        </w:rPr>
        <w:t>señalada</w:t>
      </w:r>
      <w:r w:rsidR="00E8073C">
        <w:rPr>
          <w:rFonts w:ascii="Verdana" w:eastAsia="Verdana" w:hAnsi="Verdana" w:cs="Verdana"/>
          <w:sz w:val="20"/>
          <w:szCs w:val="22"/>
        </w:rPr>
        <w:t>s en la relación del expediente</w:t>
      </w:r>
      <w:r w:rsidRPr="0039176C">
        <w:rPr>
          <w:rFonts w:ascii="Verdana" w:eastAsia="Verdana" w:hAnsi="Verdana" w:cs="Verdana"/>
          <w:bCs/>
          <w:sz w:val="22"/>
          <w:szCs w:val="22"/>
        </w:rPr>
        <w:t>.</w:t>
      </w:r>
    </w:p>
    <w:p w14:paraId="111D70E5" w14:textId="312FDB54" w:rsidR="00FB5B08" w:rsidRPr="00974322" w:rsidRDefault="00FB5B08" w:rsidP="00FB5B08">
      <w:pPr>
        <w:spacing w:line="360" w:lineRule="auto"/>
        <w:ind w:firstLine="720"/>
        <w:jc w:val="both"/>
        <w:rPr>
          <w:rFonts w:ascii="Arial" w:hAnsi="Arial" w:cs="Arial"/>
          <w:b/>
          <w:iCs/>
          <w:szCs w:val="22"/>
        </w:rPr>
      </w:pPr>
      <w:r>
        <w:rPr>
          <w:rFonts w:ascii="Verdana" w:eastAsia="Verdana" w:hAnsi="Verdana" w:cs="Verdana"/>
          <w:bCs/>
          <w:sz w:val="22"/>
          <w:szCs w:val="22"/>
        </w:rPr>
        <w:t>Siendo aprobada por unanimidad.</w:t>
      </w:r>
    </w:p>
    <w:p w14:paraId="2D875EA9" w14:textId="77777777" w:rsidR="00506C05" w:rsidRPr="00F25ACF" w:rsidRDefault="00506C05" w:rsidP="000E1528">
      <w:pPr>
        <w:jc w:val="both"/>
        <w:rPr>
          <w:rFonts w:cstheme="minorHAnsi"/>
          <w:b/>
          <w:bCs/>
          <w:caps/>
        </w:rPr>
      </w:pPr>
    </w:p>
    <w:p w14:paraId="0E1C3C42" w14:textId="3D474260" w:rsidR="000E1528" w:rsidRDefault="000E1528" w:rsidP="000E1528">
      <w:pPr>
        <w:jc w:val="both"/>
        <w:rPr>
          <w:rFonts w:cstheme="minorHAnsi"/>
          <w:b/>
          <w:bCs/>
          <w:caps/>
        </w:rPr>
      </w:pPr>
      <w:r w:rsidRPr="00F25ACF">
        <w:rPr>
          <w:rFonts w:cstheme="minorHAnsi"/>
          <w:b/>
          <w:bCs/>
          <w:caps/>
        </w:rPr>
        <w:t>8.- Expediente modificación de créditos 1/22</w:t>
      </w:r>
    </w:p>
    <w:p w14:paraId="4538E445" w14:textId="77777777" w:rsidR="00DD2093" w:rsidRDefault="00DD2093" w:rsidP="00DD2093">
      <w:pPr>
        <w:pStyle w:val="Textoindependienteprimerasangra"/>
        <w:jc w:val="both"/>
      </w:pPr>
      <w:bookmarkStart w:id="5" w:name="_Hlk71046916"/>
      <w:r w:rsidRPr="00464E36">
        <w:t>«Vista la existencia de gastos que no pueden demorarse</w:t>
      </w:r>
      <w:r>
        <w:t xml:space="preserve">,  y </w:t>
      </w:r>
      <w:r w:rsidRPr="00464E36">
        <w:t>para los que no existe crédito en el  Presupuesto de la Corporación</w:t>
      </w:r>
      <w:r>
        <w:t xml:space="preserve"> del año 2022 </w:t>
      </w:r>
      <w:r w:rsidRPr="00464E36">
        <w:t xml:space="preserve">y </w:t>
      </w:r>
      <w:r>
        <w:t>dado que existen mayores ingresos y bajas de otras partidas</w:t>
      </w:r>
      <w:r w:rsidRPr="00432C85">
        <w:t xml:space="preserve"> </w:t>
      </w:r>
      <w:r>
        <w:t xml:space="preserve"> </w:t>
      </w:r>
      <w:r w:rsidRPr="00464E36">
        <w:t xml:space="preserve">por Providencia de Alcaldía se incoó expediente para la concesión de </w:t>
      </w:r>
      <w:r>
        <w:t xml:space="preserve">suplementos de crédito, </w:t>
      </w:r>
      <w:r w:rsidRPr="00464E36">
        <w:t xml:space="preserve">financiado </w:t>
      </w:r>
      <w:r>
        <w:t>con cargo a mayores ingresos y bajas de otras partidas</w:t>
      </w:r>
    </w:p>
    <w:p w14:paraId="329A1697" w14:textId="77777777" w:rsidR="00DD2093" w:rsidRPr="00464E36" w:rsidRDefault="00DD2093" w:rsidP="00DD2093">
      <w:pPr>
        <w:pStyle w:val="Textoindependienteprimerasangra"/>
        <w:jc w:val="both"/>
      </w:pPr>
      <w:r>
        <w:lastRenderedPageBreak/>
        <w:t>Visto que con fecha 21-06-2022</w:t>
      </w:r>
      <w:r w:rsidRPr="00464E36">
        <w:t>, se emitió Memoria del Alcalde en la que se especificaban la modalidad de modificación del crédito, la financiación de la operación y su justificación.</w:t>
      </w:r>
    </w:p>
    <w:p w14:paraId="5C616B6E" w14:textId="77777777" w:rsidR="00DD2093" w:rsidRPr="00464E36" w:rsidRDefault="00DD2093" w:rsidP="00DD2093">
      <w:pPr>
        <w:pStyle w:val="Textoindependienteprimerasangra"/>
        <w:jc w:val="both"/>
      </w:pPr>
      <w:r w:rsidRPr="00464E36">
        <w:rPr>
          <w:bCs/>
        </w:rPr>
        <w:t>Visto que</w:t>
      </w:r>
      <w:r w:rsidRPr="00464E36">
        <w:t xml:space="preserve"> con fecha </w:t>
      </w:r>
      <w:r>
        <w:t>22-06-2022</w:t>
      </w:r>
      <w:r w:rsidRPr="00464E36">
        <w:t>, se emitió informe de Secretaría sobre la Legislación aplicable y el procedimiento a seguir.</w:t>
      </w:r>
    </w:p>
    <w:p w14:paraId="20634D3B" w14:textId="77777777" w:rsidR="00DD2093" w:rsidRPr="00464E36" w:rsidRDefault="00DD2093" w:rsidP="00DD2093">
      <w:pPr>
        <w:pStyle w:val="Textoindependienteprimerasangra"/>
        <w:jc w:val="both"/>
      </w:pPr>
      <w:r w:rsidRPr="00464E36">
        <w:t>Visto que con fecha</w:t>
      </w:r>
      <w:r>
        <w:t xml:space="preserve"> 23-06-2022,</w:t>
      </w:r>
      <w:r w:rsidRPr="00464E36">
        <w:t xml:space="preserve"> se emitió Informe de Evaluación del Cumplimiento de Evaluación del Objetivo de Estabilidad Presupuestaria y con fecha</w:t>
      </w:r>
      <w:r>
        <w:t xml:space="preserve"> </w:t>
      </w:r>
      <w:r w:rsidRPr="00464E36">
        <w:t xml:space="preserve"> por Intervención se informó favorablemente la propuesta de Alcaldía.</w:t>
      </w:r>
    </w:p>
    <w:p w14:paraId="1C9683FD" w14:textId="77777777" w:rsidR="00DD2093" w:rsidRPr="00F62082" w:rsidRDefault="00DD2093" w:rsidP="00DD2093">
      <w:pPr>
        <w:pStyle w:val="Textoindependiente"/>
        <w:rPr>
          <w:sz w:val="24"/>
          <w:szCs w:val="24"/>
        </w:rPr>
      </w:pPr>
      <w:r w:rsidRPr="00F62082">
        <w:rPr>
          <w:sz w:val="24"/>
          <w:szCs w:val="24"/>
        </w:rPr>
        <w:t xml:space="preserve">Visto el informe-propuesta de Secretaría y el Dictamen de la Comisión Informativa de hacienda, de conformidad con lo dispuesto en el artículo 177.2 del Texto Refundido de la Ley Reguladora de las Haciendas Locales, aprobado por el Real Decreto 2/2004, de 5 de marzo, y en el artículo 22.2.e) de la Ley 7/1985, de 2 de abril, Reguladora de las Bases del Régimen Local, el Pleno, a propuesta de la Comisión Informativa de Hacienda, adopta el siguiente </w:t>
      </w:r>
    </w:p>
    <w:p w14:paraId="55523330" w14:textId="77777777" w:rsidR="00DD2093" w:rsidRPr="00F62082" w:rsidRDefault="00DD2093" w:rsidP="00DD2093">
      <w:pPr>
        <w:pStyle w:val="Textoindependiente"/>
        <w:rPr>
          <w:b/>
          <w:sz w:val="24"/>
          <w:szCs w:val="24"/>
        </w:rPr>
      </w:pPr>
      <w:r w:rsidRPr="00F62082">
        <w:rPr>
          <w:b/>
          <w:sz w:val="24"/>
          <w:szCs w:val="24"/>
        </w:rPr>
        <w:t>ACUERDO</w:t>
      </w:r>
    </w:p>
    <w:p w14:paraId="4D828DB5" w14:textId="77777777" w:rsidR="00DD2093" w:rsidRPr="00464E36" w:rsidRDefault="00DD2093" w:rsidP="00DD2093">
      <w:pPr>
        <w:pStyle w:val="Textoindependienteprimerasangra"/>
        <w:jc w:val="both"/>
      </w:pPr>
      <w:r w:rsidRPr="00464E36">
        <w:rPr>
          <w:b/>
          <w:bCs/>
        </w:rPr>
        <w:t xml:space="preserve">PRIMERO. </w:t>
      </w:r>
      <w:r w:rsidRPr="00464E36">
        <w:t>Aprobar inicialmente el expediente de modificación de créditos n</w:t>
      </w:r>
      <w:proofErr w:type="gramStart"/>
      <w:r w:rsidRPr="00464E36">
        <w:t>.º</w:t>
      </w:r>
      <w:proofErr w:type="gramEnd"/>
      <w:r w:rsidRPr="00464E36">
        <w:t xml:space="preserve"> </w:t>
      </w:r>
      <w:r>
        <w:t>1/22</w:t>
      </w:r>
      <w:r w:rsidRPr="00464E36">
        <w:t xml:space="preserve">, con la modalidad de </w:t>
      </w:r>
      <w:r>
        <w:t>suplementos de crédito, f</w:t>
      </w:r>
      <w:r w:rsidRPr="00464E36">
        <w:t xml:space="preserve">inanciado mediante </w:t>
      </w:r>
      <w:r>
        <w:t>mayores ingresos y bajas,</w:t>
      </w:r>
      <w:r w:rsidRPr="00464E36">
        <w:t xml:space="preserve"> sin que se vea perturbado el respectivo servicio, de acuerdo con el siguiente resumen por capítulos:</w:t>
      </w:r>
    </w:p>
    <w:p w14:paraId="2483275B" w14:textId="77777777" w:rsidR="00DD2093" w:rsidRPr="000C0CEB" w:rsidRDefault="00DD2093" w:rsidP="00DD2093">
      <w:pPr>
        <w:ind w:firstLine="708"/>
        <w:jc w:val="both"/>
        <w:rPr>
          <w:rFonts w:ascii="Arial" w:hAnsi="Arial" w:cs="Arial"/>
          <w:b/>
        </w:rPr>
      </w:pPr>
      <w:bookmarkStart w:id="6" w:name="_Hlk66149133"/>
      <w:r w:rsidRPr="000C0CEB">
        <w:rPr>
          <w:rFonts w:ascii="Arial" w:hAnsi="Arial" w:cs="Arial"/>
          <w:b/>
        </w:rPr>
        <w:t>Créditos en aumento:</w:t>
      </w:r>
      <w:r w:rsidRPr="000C0CEB">
        <w:rPr>
          <w:rFonts w:ascii="Arial" w:hAnsi="Arial" w:cs="Arial"/>
        </w:rPr>
        <w:t xml:space="preserve"> </w:t>
      </w:r>
    </w:p>
    <w:p w14:paraId="5689964A" w14:textId="77777777" w:rsidR="00DD2093" w:rsidRDefault="00DD2093" w:rsidP="00DD2093">
      <w:pPr>
        <w:jc w:val="both"/>
        <w:rPr>
          <w:rFonts w:ascii="Arial" w:hAnsi="Arial" w:cs="Arial"/>
        </w:rPr>
      </w:pPr>
      <w:r w:rsidRPr="000C0CEB">
        <w:rPr>
          <w:rFonts w:ascii="Arial" w:hAnsi="Arial" w:cs="Arial"/>
        </w:rPr>
        <w:t>A1. Créditos Extraordinarios</w:t>
      </w:r>
    </w:p>
    <w:p w14:paraId="7757729D" w14:textId="77777777" w:rsidR="00DD2093" w:rsidRDefault="00DD2093" w:rsidP="00DD2093">
      <w:pPr>
        <w:jc w:val="both"/>
        <w:rPr>
          <w:rFonts w:ascii="Arial" w:hAnsi="Arial" w:cs="Arial"/>
          <w:lang w:val="es-ES_tradnl"/>
        </w:rPr>
      </w:pPr>
      <w:r>
        <w:rPr>
          <w:rFonts w:ascii="Arial" w:hAnsi="Arial" w:cs="Arial"/>
          <w:lang w:val="es-ES_tradnl"/>
        </w:rPr>
        <w:t xml:space="preserve">231.462.01  Aportación Ayuntamiento de </w:t>
      </w:r>
      <w:proofErr w:type="spellStart"/>
      <w:r>
        <w:rPr>
          <w:rFonts w:ascii="Arial" w:hAnsi="Arial" w:cs="Arial"/>
          <w:lang w:val="es-ES_tradnl"/>
        </w:rPr>
        <w:t>Sisante</w:t>
      </w:r>
      <w:proofErr w:type="spellEnd"/>
      <w:r>
        <w:rPr>
          <w:rFonts w:ascii="Arial" w:hAnsi="Arial" w:cs="Arial"/>
          <w:lang w:val="es-ES_tradnl"/>
        </w:rPr>
        <w:tab/>
      </w:r>
      <w:r>
        <w:rPr>
          <w:rFonts w:ascii="Arial" w:hAnsi="Arial" w:cs="Arial"/>
          <w:lang w:val="es-ES_tradnl"/>
        </w:rPr>
        <w:tab/>
        <w:t xml:space="preserve">2.510 </w:t>
      </w:r>
    </w:p>
    <w:p w14:paraId="3E1F2C78" w14:textId="77777777" w:rsidR="006D2AAA" w:rsidRDefault="00DD2093" w:rsidP="00DD2093">
      <w:pPr>
        <w:jc w:val="both"/>
        <w:rPr>
          <w:rFonts w:ascii="Arial" w:hAnsi="Arial" w:cs="Arial"/>
          <w:lang w:val="es-ES_tradnl"/>
        </w:rPr>
      </w:pPr>
      <w:r>
        <w:rPr>
          <w:rFonts w:ascii="Arial" w:hAnsi="Arial" w:cs="Arial"/>
          <w:lang w:val="es-ES_tradnl"/>
        </w:rPr>
        <w:t>342.6230101 Gimnasio del Pabellón</w:t>
      </w:r>
      <w:r>
        <w:rPr>
          <w:rFonts w:ascii="Arial" w:hAnsi="Arial" w:cs="Arial"/>
          <w:lang w:val="es-ES_tradnl"/>
        </w:rPr>
        <w:tab/>
      </w:r>
      <w:r>
        <w:rPr>
          <w:rFonts w:ascii="Arial" w:hAnsi="Arial" w:cs="Arial"/>
          <w:lang w:val="es-ES_tradnl"/>
        </w:rPr>
        <w:tab/>
      </w:r>
      <w:r>
        <w:rPr>
          <w:rFonts w:ascii="Arial" w:hAnsi="Arial" w:cs="Arial"/>
          <w:lang w:val="es-ES_tradnl"/>
        </w:rPr>
        <w:tab/>
      </w:r>
      <w:r>
        <w:rPr>
          <w:rFonts w:ascii="Arial" w:hAnsi="Arial" w:cs="Arial"/>
          <w:lang w:val="es-ES_tradnl"/>
        </w:rPr>
        <w:tab/>
        <w:t xml:space="preserve">21.970€ </w:t>
      </w:r>
    </w:p>
    <w:p w14:paraId="70D4FA27" w14:textId="7957F356" w:rsidR="00DD2093" w:rsidRDefault="00DD2093" w:rsidP="00DD2093">
      <w:pPr>
        <w:jc w:val="both"/>
        <w:rPr>
          <w:rFonts w:ascii="Arial" w:hAnsi="Arial" w:cs="Arial"/>
          <w:lang w:val="es-ES_tradnl"/>
        </w:rPr>
      </w:pPr>
      <w:r>
        <w:rPr>
          <w:rFonts w:ascii="Arial" w:hAnsi="Arial" w:cs="Arial"/>
          <w:lang w:val="es-ES_tradnl"/>
        </w:rPr>
        <w:t>1532.64000 Proyecto Puente de la Losa</w:t>
      </w:r>
      <w:r>
        <w:rPr>
          <w:rFonts w:ascii="Arial" w:hAnsi="Arial" w:cs="Arial"/>
          <w:lang w:val="es-ES_tradnl"/>
        </w:rPr>
        <w:tab/>
      </w:r>
      <w:r>
        <w:rPr>
          <w:rFonts w:ascii="Arial" w:hAnsi="Arial" w:cs="Arial"/>
          <w:lang w:val="es-ES_tradnl"/>
        </w:rPr>
        <w:tab/>
      </w:r>
      <w:r>
        <w:rPr>
          <w:rFonts w:ascii="Arial" w:hAnsi="Arial" w:cs="Arial"/>
          <w:lang w:val="es-ES_tradnl"/>
        </w:rPr>
        <w:tab/>
        <w:t>2.650 €</w:t>
      </w:r>
    </w:p>
    <w:p w14:paraId="358D9398" w14:textId="77777777" w:rsidR="00DD2093" w:rsidRDefault="00DD2093" w:rsidP="00DD2093">
      <w:pPr>
        <w:jc w:val="both"/>
        <w:rPr>
          <w:rFonts w:ascii="Arial" w:hAnsi="Arial" w:cs="Arial"/>
          <w:lang w:val="es-ES_tradnl"/>
        </w:rPr>
      </w:pPr>
      <w:r>
        <w:rPr>
          <w:rFonts w:ascii="Arial" w:hAnsi="Arial" w:cs="Arial"/>
          <w:lang w:val="es-ES_tradnl"/>
        </w:rPr>
        <w:t>1532.61900 Puente de la Losa</w:t>
      </w:r>
      <w:r>
        <w:rPr>
          <w:rFonts w:ascii="Arial" w:hAnsi="Arial" w:cs="Arial"/>
          <w:lang w:val="es-ES_tradnl"/>
        </w:rPr>
        <w:tab/>
      </w:r>
      <w:r>
        <w:rPr>
          <w:rFonts w:ascii="Arial" w:hAnsi="Arial" w:cs="Arial"/>
          <w:lang w:val="es-ES_tradnl"/>
        </w:rPr>
        <w:tab/>
      </w:r>
      <w:r>
        <w:rPr>
          <w:rFonts w:ascii="Arial" w:hAnsi="Arial" w:cs="Arial"/>
          <w:lang w:val="es-ES_tradnl"/>
        </w:rPr>
        <w:tab/>
      </w:r>
      <w:r>
        <w:rPr>
          <w:rFonts w:ascii="Arial" w:hAnsi="Arial" w:cs="Arial"/>
          <w:lang w:val="es-ES_tradnl"/>
        </w:rPr>
        <w:tab/>
      </w:r>
      <w:r>
        <w:rPr>
          <w:rFonts w:ascii="Arial" w:hAnsi="Arial" w:cs="Arial"/>
          <w:lang w:val="es-ES_tradnl"/>
        </w:rPr>
        <w:tab/>
        <w:t>26.490 €</w:t>
      </w:r>
    </w:p>
    <w:p w14:paraId="1363F794" w14:textId="77777777" w:rsidR="00DD2093" w:rsidRDefault="00DD2093" w:rsidP="00DD2093">
      <w:pPr>
        <w:jc w:val="both"/>
        <w:rPr>
          <w:rFonts w:ascii="Arial" w:hAnsi="Arial" w:cs="Arial"/>
          <w:lang w:val="es-ES_tradnl"/>
        </w:rPr>
      </w:pPr>
      <w:r>
        <w:rPr>
          <w:rFonts w:ascii="Arial" w:hAnsi="Arial" w:cs="Arial"/>
          <w:lang w:val="es-ES_tradnl"/>
        </w:rPr>
        <w:t>3321.62603 Libros Biblioteca</w:t>
      </w:r>
      <w:r>
        <w:rPr>
          <w:rFonts w:ascii="Arial" w:hAnsi="Arial" w:cs="Arial"/>
          <w:lang w:val="es-ES_tradnl"/>
        </w:rPr>
        <w:tab/>
      </w:r>
      <w:r>
        <w:rPr>
          <w:rFonts w:ascii="Arial" w:hAnsi="Arial" w:cs="Arial"/>
          <w:lang w:val="es-ES_tradnl"/>
        </w:rPr>
        <w:tab/>
      </w:r>
      <w:r>
        <w:rPr>
          <w:rFonts w:ascii="Arial" w:hAnsi="Arial" w:cs="Arial"/>
          <w:lang w:val="es-ES_tradnl"/>
        </w:rPr>
        <w:tab/>
      </w:r>
      <w:r>
        <w:rPr>
          <w:rFonts w:ascii="Arial" w:hAnsi="Arial" w:cs="Arial"/>
          <w:lang w:val="es-ES_tradnl"/>
        </w:rPr>
        <w:tab/>
      </w:r>
      <w:r>
        <w:rPr>
          <w:rFonts w:ascii="Arial" w:hAnsi="Arial" w:cs="Arial"/>
          <w:lang w:val="es-ES_tradnl"/>
        </w:rPr>
        <w:tab/>
        <w:t>600 €</w:t>
      </w:r>
    </w:p>
    <w:p w14:paraId="7D1D9592" w14:textId="77777777" w:rsidR="00DD2093" w:rsidRDefault="00DD2093" w:rsidP="00DD2093">
      <w:pPr>
        <w:jc w:val="both"/>
        <w:rPr>
          <w:rFonts w:ascii="Arial" w:hAnsi="Arial" w:cs="Arial"/>
          <w:lang w:val="es-ES_tradnl"/>
        </w:rPr>
      </w:pPr>
      <w:r>
        <w:rPr>
          <w:rFonts w:ascii="Arial" w:hAnsi="Arial" w:cs="Arial"/>
          <w:lang w:val="es-ES_tradnl"/>
        </w:rPr>
        <w:t>3321.62602 Equipo Informático Biblioteca</w:t>
      </w:r>
      <w:r>
        <w:rPr>
          <w:rFonts w:ascii="Arial" w:hAnsi="Arial" w:cs="Arial"/>
          <w:lang w:val="es-ES_tradnl"/>
        </w:rPr>
        <w:tab/>
      </w:r>
      <w:r>
        <w:rPr>
          <w:rFonts w:ascii="Arial" w:hAnsi="Arial" w:cs="Arial"/>
          <w:lang w:val="es-ES_tradnl"/>
        </w:rPr>
        <w:tab/>
      </w:r>
      <w:r>
        <w:rPr>
          <w:rFonts w:ascii="Arial" w:hAnsi="Arial" w:cs="Arial"/>
          <w:lang w:val="es-ES_tradnl"/>
        </w:rPr>
        <w:tab/>
        <w:t>1.200 €</w:t>
      </w:r>
    </w:p>
    <w:p w14:paraId="72FFF3B4" w14:textId="77777777" w:rsidR="00DD2093" w:rsidRDefault="00DD2093" w:rsidP="00DD2093">
      <w:pPr>
        <w:jc w:val="both"/>
        <w:rPr>
          <w:rFonts w:ascii="Arial" w:hAnsi="Arial" w:cs="Arial"/>
          <w:lang w:val="es-ES_tradnl"/>
        </w:rPr>
      </w:pPr>
      <w:r>
        <w:rPr>
          <w:rFonts w:ascii="Arial" w:hAnsi="Arial" w:cs="Arial"/>
          <w:lang w:val="es-ES_tradnl"/>
        </w:rPr>
        <w:t>920.60902 Monumento</w:t>
      </w:r>
      <w:r>
        <w:rPr>
          <w:rFonts w:ascii="Arial" w:hAnsi="Arial" w:cs="Arial"/>
          <w:lang w:val="es-ES_tradnl"/>
        </w:rPr>
        <w:tab/>
      </w:r>
      <w:r>
        <w:rPr>
          <w:rFonts w:ascii="Arial" w:hAnsi="Arial" w:cs="Arial"/>
          <w:lang w:val="es-ES_tradnl"/>
        </w:rPr>
        <w:tab/>
      </w:r>
      <w:r>
        <w:rPr>
          <w:rFonts w:ascii="Arial" w:hAnsi="Arial" w:cs="Arial"/>
          <w:lang w:val="es-ES_tradnl"/>
        </w:rPr>
        <w:tab/>
      </w:r>
      <w:r>
        <w:rPr>
          <w:rFonts w:ascii="Arial" w:hAnsi="Arial" w:cs="Arial"/>
          <w:lang w:val="es-ES_tradnl"/>
        </w:rPr>
        <w:tab/>
      </w:r>
      <w:r>
        <w:rPr>
          <w:rFonts w:ascii="Arial" w:hAnsi="Arial" w:cs="Arial"/>
          <w:lang w:val="es-ES_tradnl"/>
        </w:rPr>
        <w:tab/>
      </w:r>
      <w:r>
        <w:rPr>
          <w:rFonts w:ascii="Arial" w:hAnsi="Arial" w:cs="Arial"/>
          <w:lang w:val="es-ES_tradnl"/>
        </w:rPr>
        <w:tab/>
        <w:t>1.170 €</w:t>
      </w:r>
    </w:p>
    <w:p w14:paraId="60352F5C" w14:textId="77777777" w:rsidR="00DD2093" w:rsidRDefault="00DD2093" w:rsidP="00DD2093">
      <w:pPr>
        <w:jc w:val="both"/>
        <w:rPr>
          <w:rFonts w:ascii="Arial" w:hAnsi="Arial" w:cs="Arial"/>
          <w:lang w:val="es-ES_tradnl"/>
        </w:rPr>
      </w:pPr>
      <w:r>
        <w:rPr>
          <w:rFonts w:ascii="Arial" w:hAnsi="Arial" w:cs="Arial"/>
          <w:lang w:val="es-ES_tradnl"/>
        </w:rPr>
        <w:t>342.64000 Proyecto Instalaciones Deportivas</w:t>
      </w:r>
      <w:r>
        <w:rPr>
          <w:rFonts w:ascii="Arial" w:hAnsi="Arial" w:cs="Arial"/>
          <w:lang w:val="es-ES_tradnl"/>
        </w:rPr>
        <w:tab/>
      </w:r>
      <w:r>
        <w:rPr>
          <w:rFonts w:ascii="Arial" w:hAnsi="Arial" w:cs="Arial"/>
          <w:lang w:val="es-ES_tradnl"/>
        </w:rPr>
        <w:tab/>
      </w:r>
      <w:r>
        <w:rPr>
          <w:rFonts w:ascii="Arial" w:hAnsi="Arial" w:cs="Arial"/>
          <w:lang w:val="es-ES_tradnl"/>
        </w:rPr>
        <w:tab/>
        <w:t>1.500 €</w:t>
      </w:r>
    </w:p>
    <w:p w14:paraId="7366B6B5" w14:textId="77777777" w:rsidR="00DD2093" w:rsidRDefault="00DD2093" w:rsidP="00DD2093">
      <w:pPr>
        <w:jc w:val="both"/>
        <w:rPr>
          <w:rFonts w:ascii="Arial" w:hAnsi="Arial" w:cs="Arial"/>
          <w:lang w:val="es-ES_tradnl"/>
        </w:rPr>
      </w:pPr>
      <w:r>
        <w:rPr>
          <w:rFonts w:ascii="Arial" w:hAnsi="Arial" w:cs="Arial"/>
          <w:lang w:val="es-ES_tradnl"/>
        </w:rPr>
        <w:t>341.13117 Salarios Socorristas</w:t>
      </w:r>
      <w:r>
        <w:rPr>
          <w:rFonts w:ascii="Arial" w:hAnsi="Arial" w:cs="Arial"/>
          <w:lang w:val="es-ES_tradnl"/>
        </w:rPr>
        <w:tab/>
      </w:r>
      <w:r>
        <w:rPr>
          <w:rFonts w:ascii="Arial" w:hAnsi="Arial" w:cs="Arial"/>
          <w:lang w:val="es-ES_tradnl"/>
        </w:rPr>
        <w:tab/>
      </w:r>
      <w:r>
        <w:rPr>
          <w:rFonts w:ascii="Arial" w:hAnsi="Arial" w:cs="Arial"/>
          <w:lang w:val="es-ES_tradnl"/>
        </w:rPr>
        <w:tab/>
      </w:r>
      <w:r>
        <w:rPr>
          <w:rFonts w:ascii="Arial" w:hAnsi="Arial" w:cs="Arial"/>
          <w:lang w:val="es-ES_tradnl"/>
        </w:rPr>
        <w:tab/>
      </w:r>
      <w:r>
        <w:rPr>
          <w:rFonts w:ascii="Arial" w:hAnsi="Arial" w:cs="Arial"/>
          <w:lang w:val="es-ES_tradnl"/>
        </w:rPr>
        <w:tab/>
        <w:t>4.080 €</w:t>
      </w:r>
    </w:p>
    <w:p w14:paraId="467C393C" w14:textId="77777777" w:rsidR="00DD2093" w:rsidRDefault="00DD2093" w:rsidP="00DD2093">
      <w:pPr>
        <w:jc w:val="both"/>
        <w:rPr>
          <w:rFonts w:ascii="Arial" w:hAnsi="Arial" w:cs="Arial"/>
          <w:lang w:val="es-ES_tradnl"/>
        </w:rPr>
      </w:pPr>
      <w:r>
        <w:rPr>
          <w:rFonts w:ascii="Arial" w:hAnsi="Arial" w:cs="Arial"/>
          <w:lang w:val="es-ES_tradnl"/>
        </w:rPr>
        <w:t xml:space="preserve">341.16017 </w:t>
      </w:r>
      <w:proofErr w:type="spellStart"/>
      <w:r>
        <w:rPr>
          <w:rFonts w:ascii="Arial" w:hAnsi="Arial" w:cs="Arial"/>
          <w:lang w:val="es-ES_tradnl"/>
        </w:rPr>
        <w:t>Seg</w:t>
      </w:r>
      <w:proofErr w:type="spellEnd"/>
      <w:r>
        <w:rPr>
          <w:rFonts w:ascii="Arial" w:hAnsi="Arial" w:cs="Arial"/>
          <w:lang w:val="es-ES_tradnl"/>
        </w:rPr>
        <w:t>. Social Socorristas</w:t>
      </w:r>
      <w:r>
        <w:rPr>
          <w:rFonts w:ascii="Arial" w:hAnsi="Arial" w:cs="Arial"/>
          <w:lang w:val="es-ES_tradnl"/>
        </w:rPr>
        <w:tab/>
      </w:r>
      <w:r>
        <w:rPr>
          <w:rFonts w:ascii="Arial" w:hAnsi="Arial" w:cs="Arial"/>
          <w:lang w:val="es-ES_tradnl"/>
        </w:rPr>
        <w:tab/>
      </w:r>
      <w:r>
        <w:rPr>
          <w:rFonts w:ascii="Arial" w:hAnsi="Arial" w:cs="Arial"/>
          <w:lang w:val="es-ES_tradnl"/>
        </w:rPr>
        <w:tab/>
      </w:r>
      <w:r>
        <w:rPr>
          <w:rFonts w:ascii="Arial" w:hAnsi="Arial" w:cs="Arial"/>
          <w:lang w:val="es-ES_tradnl"/>
        </w:rPr>
        <w:tab/>
        <w:t>1.280 €</w:t>
      </w:r>
    </w:p>
    <w:p w14:paraId="26AC99D3" w14:textId="77777777" w:rsidR="00DD2093" w:rsidRDefault="00DD2093" w:rsidP="00DD2093">
      <w:pPr>
        <w:jc w:val="both"/>
        <w:rPr>
          <w:rFonts w:ascii="Arial" w:hAnsi="Arial" w:cs="Arial"/>
          <w:lang w:val="es-ES_tradnl"/>
        </w:rPr>
      </w:pP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sidRPr="000C0CEB">
        <w:rPr>
          <w:rFonts w:ascii="Arial" w:hAnsi="Arial" w:cs="Arial"/>
          <w:b/>
        </w:rPr>
        <w:t xml:space="preserve">Total A1: </w:t>
      </w:r>
      <w:r>
        <w:rPr>
          <w:rFonts w:ascii="Arial" w:hAnsi="Arial" w:cs="Arial"/>
          <w:b/>
        </w:rPr>
        <w:t>63.450</w:t>
      </w:r>
      <w:r w:rsidRPr="000C0CEB">
        <w:rPr>
          <w:rFonts w:ascii="Arial" w:hAnsi="Arial" w:cs="Arial"/>
          <w:b/>
        </w:rPr>
        <w:t xml:space="preserve"> €  </w:t>
      </w:r>
    </w:p>
    <w:p w14:paraId="46960420" w14:textId="77777777" w:rsidR="00DD2093" w:rsidRDefault="00DD2093" w:rsidP="00DD2093">
      <w:pPr>
        <w:keepNext/>
        <w:jc w:val="both"/>
        <w:outlineLvl w:val="3"/>
        <w:rPr>
          <w:rFonts w:ascii="Arial" w:hAnsi="Arial" w:cs="Arial"/>
          <w:lang w:val="es-ES_tradnl"/>
        </w:rPr>
      </w:pPr>
      <w:r w:rsidRPr="000C0CEB">
        <w:rPr>
          <w:rFonts w:ascii="Arial" w:hAnsi="Arial" w:cs="Arial"/>
          <w:lang w:val="es-ES_tradnl"/>
        </w:rPr>
        <w:t>A2. Suplementos de crédito</w:t>
      </w:r>
      <w:r w:rsidRPr="000C0CEB">
        <w:rPr>
          <w:rFonts w:ascii="Arial" w:hAnsi="Arial" w:cs="Arial"/>
          <w:lang w:val="es-ES_tradnl"/>
        </w:rPr>
        <w:tab/>
      </w:r>
      <w:r w:rsidRPr="000C0CEB">
        <w:rPr>
          <w:rFonts w:ascii="Arial" w:hAnsi="Arial" w:cs="Arial"/>
          <w:lang w:val="es-ES_tradnl"/>
        </w:rPr>
        <w:tab/>
      </w:r>
      <w:r w:rsidRPr="000C0CEB">
        <w:rPr>
          <w:rFonts w:ascii="Arial" w:hAnsi="Arial" w:cs="Arial"/>
          <w:lang w:val="es-ES_tradnl"/>
        </w:rPr>
        <w:tab/>
      </w:r>
      <w:r w:rsidRPr="000C0CEB">
        <w:rPr>
          <w:rFonts w:ascii="Arial" w:hAnsi="Arial" w:cs="Arial"/>
          <w:lang w:val="es-ES_tradnl"/>
        </w:rPr>
        <w:tab/>
      </w:r>
      <w:r w:rsidRPr="000C0CEB">
        <w:rPr>
          <w:rFonts w:ascii="Arial" w:hAnsi="Arial" w:cs="Arial"/>
          <w:lang w:val="es-ES_tradnl"/>
        </w:rPr>
        <w:tab/>
      </w:r>
      <w:r w:rsidRPr="000C0CEB">
        <w:rPr>
          <w:rFonts w:ascii="Arial" w:hAnsi="Arial" w:cs="Arial"/>
          <w:lang w:val="es-ES_tradnl"/>
        </w:rPr>
        <w:tab/>
      </w:r>
    </w:p>
    <w:p w14:paraId="04291C9D" w14:textId="77777777" w:rsidR="00DD2093" w:rsidRDefault="00DD2093" w:rsidP="00DD2093">
      <w:pPr>
        <w:keepNext/>
        <w:jc w:val="both"/>
        <w:outlineLvl w:val="3"/>
        <w:rPr>
          <w:rFonts w:ascii="Arial" w:hAnsi="Arial" w:cs="Arial"/>
          <w:lang w:val="es-ES_tradnl"/>
        </w:rPr>
      </w:pPr>
      <w:r>
        <w:rPr>
          <w:rFonts w:ascii="Arial" w:hAnsi="Arial" w:cs="Arial"/>
          <w:lang w:val="es-ES_tradnl"/>
        </w:rPr>
        <w:t>165.22100 Suministro eléctrico:</w:t>
      </w:r>
      <w:r>
        <w:rPr>
          <w:rFonts w:ascii="Arial" w:hAnsi="Arial" w:cs="Arial"/>
          <w:lang w:val="es-ES_tradnl"/>
        </w:rPr>
        <w:tab/>
      </w:r>
      <w:r>
        <w:rPr>
          <w:rFonts w:ascii="Arial" w:hAnsi="Arial" w:cs="Arial"/>
          <w:lang w:val="es-ES_tradnl"/>
        </w:rPr>
        <w:tab/>
      </w:r>
      <w:r>
        <w:rPr>
          <w:rFonts w:ascii="Arial" w:hAnsi="Arial" w:cs="Arial"/>
          <w:lang w:val="es-ES_tradnl"/>
        </w:rPr>
        <w:tab/>
      </w:r>
      <w:r>
        <w:rPr>
          <w:rFonts w:ascii="Arial" w:hAnsi="Arial" w:cs="Arial"/>
          <w:lang w:val="es-ES_tradnl"/>
        </w:rPr>
        <w:tab/>
      </w:r>
      <w:r>
        <w:rPr>
          <w:rFonts w:ascii="Arial" w:hAnsi="Arial" w:cs="Arial"/>
          <w:lang w:val="es-ES_tradnl"/>
        </w:rPr>
        <w:tab/>
      </w:r>
      <w:r>
        <w:rPr>
          <w:rFonts w:ascii="Arial" w:hAnsi="Arial" w:cs="Arial"/>
          <w:lang w:val="es-ES_tradnl"/>
        </w:rPr>
        <w:tab/>
        <w:t>19.000 €</w:t>
      </w:r>
      <w:r w:rsidRPr="000C0CEB">
        <w:rPr>
          <w:rFonts w:ascii="Arial" w:hAnsi="Arial" w:cs="Arial"/>
          <w:lang w:val="es-ES_tradnl"/>
        </w:rPr>
        <w:tab/>
      </w:r>
    </w:p>
    <w:p w14:paraId="383B7679" w14:textId="77777777" w:rsidR="00DD2093" w:rsidRDefault="00DD2093" w:rsidP="00DD2093">
      <w:pPr>
        <w:keepNext/>
        <w:jc w:val="both"/>
        <w:outlineLvl w:val="3"/>
        <w:rPr>
          <w:rFonts w:ascii="Arial" w:hAnsi="Arial" w:cs="Arial"/>
          <w:lang w:val="es-ES_tradnl"/>
        </w:rPr>
      </w:pPr>
      <w:r>
        <w:rPr>
          <w:rFonts w:ascii="Arial" w:hAnsi="Arial" w:cs="Arial"/>
          <w:lang w:val="es-ES_tradnl"/>
        </w:rPr>
        <w:t>342.21205 Conservación Instalaciones Deportivas</w:t>
      </w:r>
      <w:r>
        <w:rPr>
          <w:rFonts w:ascii="Arial" w:hAnsi="Arial" w:cs="Arial"/>
          <w:lang w:val="es-ES_tradnl"/>
        </w:rPr>
        <w:tab/>
      </w:r>
      <w:r>
        <w:rPr>
          <w:rFonts w:ascii="Arial" w:hAnsi="Arial" w:cs="Arial"/>
          <w:lang w:val="es-ES_tradnl"/>
        </w:rPr>
        <w:tab/>
      </w:r>
      <w:r>
        <w:rPr>
          <w:rFonts w:ascii="Arial" w:hAnsi="Arial" w:cs="Arial"/>
          <w:lang w:val="es-ES_tradnl"/>
        </w:rPr>
        <w:tab/>
        <w:t>14.480 €</w:t>
      </w:r>
    </w:p>
    <w:p w14:paraId="5C3CC5B7" w14:textId="77777777" w:rsidR="00DD2093" w:rsidRDefault="00DD2093" w:rsidP="00DD2093">
      <w:pPr>
        <w:keepNext/>
        <w:jc w:val="both"/>
        <w:outlineLvl w:val="3"/>
        <w:rPr>
          <w:rFonts w:ascii="Arial" w:hAnsi="Arial" w:cs="Arial"/>
          <w:lang w:val="es-ES_tradnl"/>
        </w:rPr>
      </w:pPr>
      <w:r>
        <w:rPr>
          <w:rFonts w:ascii="Arial" w:hAnsi="Arial" w:cs="Arial"/>
          <w:lang w:val="es-ES_tradnl"/>
        </w:rPr>
        <w:t>231.22100 Suministro eléctrico Hogar Jubilado</w:t>
      </w:r>
      <w:r>
        <w:rPr>
          <w:rFonts w:ascii="Arial" w:hAnsi="Arial" w:cs="Arial"/>
          <w:lang w:val="es-ES_tradnl"/>
        </w:rPr>
        <w:tab/>
      </w:r>
      <w:r>
        <w:rPr>
          <w:rFonts w:ascii="Arial" w:hAnsi="Arial" w:cs="Arial"/>
          <w:lang w:val="es-ES_tradnl"/>
        </w:rPr>
        <w:tab/>
      </w:r>
      <w:r>
        <w:rPr>
          <w:rFonts w:ascii="Arial" w:hAnsi="Arial" w:cs="Arial"/>
          <w:lang w:val="es-ES_tradnl"/>
        </w:rPr>
        <w:tab/>
        <w:t>6.600 €</w:t>
      </w:r>
    </w:p>
    <w:p w14:paraId="2279DB71" w14:textId="77777777" w:rsidR="00DD2093" w:rsidRDefault="00DD2093" w:rsidP="00DD2093">
      <w:pPr>
        <w:keepNext/>
        <w:jc w:val="both"/>
        <w:outlineLvl w:val="3"/>
        <w:rPr>
          <w:rFonts w:ascii="Arial" w:hAnsi="Arial" w:cs="Arial"/>
          <w:lang w:val="es-ES_tradnl"/>
        </w:rPr>
      </w:pPr>
      <w:r>
        <w:rPr>
          <w:rFonts w:ascii="Arial" w:hAnsi="Arial" w:cs="Arial"/>
          <w:lang w:val="es-ES_tradnl"/>
        </w:rPr>
        <w:t>338.22609 Fiestas</w:t>
      </w:r>
      <w:r>
        <w:rPr>
          <w:rFonts w:ascii="Arial" w:hAnsi="Arial" w:cs="Arial"/>
          <w:lang w:val="es-ES_tradnl"/>
        </w:rPr>
        <w:tab/>
      </w:r>
      <w:r>
        <w:rPr>
          <w:rFonts w:ascii="Arial" w:hAnsi="Arial" w:cs="Arial"/>
          <w:lang w:val="es-ES_tradnl"/>
        </w:rPr>
        <w:tab/>
      </w:r>
      <w:r>
        <w:rPr>
          <w:rFonts w:ascii="Arial" w:hAnsi="Arial" w:cs="Arial"/>
          <w:lang w:val="es-ES_tradnl"/>
        </w:rPr>
        <w:tab/>
      </w:r>
      <w:r>
        <w:rPr>
          <w:rFonts w:ascii="Arial" w:hAnsi="Arial" w:cs="Arial"/>
          <w:lang w:val="es-ES_tradnl"/>
        </w:rPr>
        <w:tab/>
      </w:r>
      <w:r>
        <w:rPr>
          <w:rFonts w:ascii="Arial" w:hAnsi="Arial" w:cs="Arial"/>
          <w:lang w:val="es-ES_tradnl"/>
        </w:rPr>
        <w:tab/>
      </w:r>
      <w:r>
        <w:rPr>
          <w:rFonts w:ascii="Arial" w:hAnsi="Arial" w:cs="Arial"/>
          <w:lang w:val="es-ES_tradnl"/>
        </w:rPr>
        <w:tab/>
      </w:r>
      <w:r>
        <w:rPr>
          <w:rFonts w:ascii="Arial" w:hAnsi="Arial" w:cs="Arial"/>
          <w:lang w:val="es-ES_tradnl"/>
        </w:rPr>
        <w:tab/>
      </w:r>
      <w:r>
        <w:rPr>
          <w:rFonts w:ascii="Arial" w:hAnsi="Arial" w:cs="Arial"/>
          <w:lang w:val="es-ES_tradnl"/>
        </w:rPr>
        <w:tab/>
        <w:t>9.310 €</w:t>
      </w:r>
    </w:p>
    <w:p w14:paraId="37E44F59" w14:textId="77777777" w:rsidR="00DD2093" w:rsidRDefault="00DD2093" w:rsidP="00DD2093">
      <w:pPr>
        <w:keepNext/>
        <w:jc w:val="both"/>
        <w:outlineLvl w:val="3"/>
        <w:rPr>
          <w:rFonts w:ascii="Arial" w:hAnsi="Arial" w:cs="Arial"/>
          <w:lang w:val="es-ES_tradnl"/>
        </w:rPr>
      </w:pPr>
      <w:r>
        <w:rPr>
          <w:rFonts w:ascii="Arial" w:hAnsi="Arial" w:cs="Arial"/>
          <w:lang w:val="es-ES_tradnl"/>
        </w:rPr>
        <w:t>165.62903 ALUMBRADO PUBLICO</w:t>
      </w:r>
      <w:r>
        <w:rPr>
          <w:rFonts w:ascii="Arial" w:hAnsi="Arial" w:cs="Arial"/>
          <w:lang w:val="es-ES_tradnl"/>
        </w:rPr>
        <w:tab/>
      </w:r>
      <w:r>
        <w:rPr>
          <w:rFonts w:ascii="Arial" w:hAnsi="Arial" w:cs="Arial"/>
          <w:lang w:val="es-ES_tradnl"/>
        </w:rPr>
        <w:tab/>
      </w:r>
      <w:r>
        <w:rPr>
          <w:rFonts w:ascii="Arial" w:hAnsi="Arial" w:cs="Arial"/>
          <w:lang w:val="es-ES_tradnl"/>
        </w:rPr>
        <w:tab/>
      </w:r>
      <w:r>
        <w:rPr>
          <w:rFonts w:ascii="Arial" w:hAnsi="Arial" w:cs="Arial"/>
          <w:lang w:val="es-ES_tradnl"/>
        </w:rPr>
        <w:tab/>
      </w:r>
      <w:r>
        <w:rPr>
          <w:rFonts w:ascii="Arial" w:hAnsi="Arial" w:cs="Arial"/>
          <w:lang w:val="es-ES_tradnl"/>
        </w:rPr>
        <w:tab/>
        <w:t>2760 €</w:t>
      </w:r>
    </w:p>
    <w:p w14:paraId="4CC4E63E" w14:textId="77777777" w:rsidR="00DD2093" w:rsidRDefault="00DD2093" w:rsidP="00DD2093">
      <w:pPr>
        <w:keepNext/>
        <w:jc w:val="both"/>
        <w:outlineLvl w:val="3"/>
        <w:rPr>
          <w:rFonts w:ascii="Arial" w:hAnsi="Arial" w:cs="Arial"/>
          <w:lang w:val="es-ES_tradnl"/>
        </w:rPr>
      </w:pPr>
    </w:p>
    <w:p w14:paraId="38C1BB5B" w14:textId="77777777" w:rsidR="00DD2093" w:rsidRDefault="00DD2093" w:rsidP="00DD2093">
      <w:pPr>
        <w:keepNext/>
        <w:ind w:firstLine="708"/>
        <w:jc w:val="both"/>
        <w:outlineLvl w:val="3"/>
        <w:rPr>
          <w:rFonts w:ascii="Arial" w:hAnsi="Arial" w:cs="Arial"/>
          <w:lang w:val="es-ES_tradnl"/>
        </w:rPr>
      </w:pPr>
    </w:p>
    <w:p w14:paraId="7B3D5BEF" w14:textId="77777777" w:rsidR="00DD2093" w:rsidRDefault="00DD2093" w:rsidP="00DD2093">
      <w:pPr>
        <w:keepNext/>
        <w:ind w:firstLine="708"/>
        <w:jc w:val="both"/>
        <w:outlineLvl w:val="3"/>
        <w:rPr>
          <w:rFonts w:ascii="Arial" w:hAnsi="Arial" w:cs="Arial"/>
          <w:b/>
          <w:bCs/>
          <w:lang w:val="es-ES_tradnl"/>
        </w:rPr>
      </w:pPr>
      <w:r>
        <w:rPr>
          <w:rFonts w:ascii="Arial" w:hAnsi="Arial" w:cs="Arial"/>
          <w:lang w:val="es-ES_tradnl"/>
        </w:rPr>
        <w:tab/>
      </w:r>
      <w:r w:rsidRPr="000C0CEB">
        <w:rPr>
          <w:rFonts w:ascii="Arial" w:hAnsi="Arial" w:cs="Arial"/>
          <w:lang w:val="es-ES_tradnl"/>
        </w:rPr>
        <w:tab/>
      </w:r>
      <w:r w:rsidRPr="000C0CEB">
        <w:rPr>
          <w:rFonts w:ascii="Arial" w:hAnsi="Arial" w:cs="Arial"/>
          <w:lang w:val="es-ES_tradnl"/>
        </w:rPr>
        <w:tab/>
      </w:r>
      <w:r w:rsidRPr="000C0CEB">
        <w:rPr>
          <w:rFonts w:ascii="Arial" w:hAnsi="Arial" w:cs="Arial"/>
          <w:lang w:val="es-ES_tradnl"/>
        </w:rPr>
        <w:tab/>
      </w:r>
      <w:r>
        <w:rPr>
          <w:rFonts w:ascii="Arial" w:hAnsi="Arial" w:cs="Arial"/>
          <w:lang w:val="es-ES_tradnl"/>
        </w:rPr>
        <w:tab/>
      </w:r>
      <w:r w:rsidRPr="000C0CEB">
        <w:rPr>
          <w:rFonts w:ascii="Arial" w:hAnsi="Arial" w:cs="Arial"/>
          <w:b/>
          <w:bCs/>
          <w:lang w:val="es-ES_tradnl"/>
        </w:rPr>
        <w:t xml:space="preserve">Total A2: </w:t>
      </w:r>
      <w:r>
        <w:rPr>
          <w:rFonts w:ascii="Arial" w:hAnsi="Arial" w:cs="Arial"/>
          <w:b/>
          <w:bCs/>
          <w:lang w:val="es-ES_tradnl"/>
        </w:rPr>
        <w:t>52.150</w:t>
      </w:r>
    </w:p>
    <w:p w14:paraId="7BFCE3C5" w14:textId="77777777" w:rsidR="00DD2093" w:rsidRPr="00C96FFF" w:rsidRDefault="00DD2093" w:rsidP="00DD2093">
      <w:pPr>
        <w:keepNext/>
        <w:jc w:val="both"/>
        <w:outlineLvl w:val="3"/>
        <w:rPr>
          <w:rFonts w:ascii="Arial" w:hAnsi="Arial" w:cs="Arial"/>
          <w:b/>
          <w:bCs/>
          <w:lang w:val="es-ES_tradnl"/>
        </w:rPr>
      </w:pPr>
      <w:r>
        <w:rPr>
          <w:rFonts w:ascii="Arial" w:hAnsi="Arial" w:cs="Arial"/>
          <w:b/>
          <w:bCs/>
          <w:lang w:val="es-ES_tradnl"/>
        </w:rPr>
        <w:tab/>
      </w:r>
      <w:r>
        <w:rPr>
          <w:rFonts w:ascii="Arial" w:hAnsi="Arial" w:cs="Arial"/>
          <w:b/>
          <w:bCs/>
          <w:lang w:val="es-ES_tradnl"/>
        </w:rPr>
        <w:tab/>
      </w:r>
      <w:r>
        <w:rPr>
          <w:rFonts w:ascii="Arial" w:hAnsi="Arial" w:cs="Arial"/>
          <w:b/>
          <w:bCs/>
          <w:lang w:val="es-ES_tradnl"/>
        </w:rPr>
        <w:tab/>
      </w:r>
      <w:r>
        <w:rPr>
          <w:rFonts w:ascii="Arial" w:hAnsi="Arial" w:cs="Arial"/>
          <w:b/>
          <w:bCs/>
          <w:lang w:val="es-ES_tradnl"/>
        </w:rPr>
        <w:tab/>
      </w:r>
      <w:r>
        <w:rPr>
          <w:rFonts w:ascii="Arial" w:hAnsi="Arial" w:cs="Arial"/>
          <w:b/>
          <w:bCs/>
          <w:lang w:val="es-ES_tradnl"/>
        </w:rPr>
        <w:tab/>
      </w:r>
      <w:r w:rsidRPr="000C0CEB">
        <w:rPr>
          <w:rFonts w:ascii="Arial" w:hAnsi="Arial" w:cs="Arial"/>
          <w:b/>
          <w:lang w:val="es-ES_tradnl"/>
        </w:rPr>
        <w:t xml:space="preserve">TOTAL A1+A2=  </w:t>
      </w:r>
      <w:r>
        <w:rPr>
          <w:rFonts w:ascii="Arial" w:hAnsi="Arial" w:cs="Arial"/>
          <w:b/>
          <w:lang w:val="es-ES_tradnl"/>
        </w:rPr>
        <w:t>115.6000</w:t>
      </w:r>
      <w:r w:rsidRPr="000C0CEB">
        <w:rPr>
          <w:rFonts w:ascii="Arial" w:hAnsi="Arial" w:cs="Arial"/>
          <w:b/>
          <w:lang w:val="es-ES_tradnl"/>
        </w:rPr>
        <w:t>€</w:t>
      </w:r>
      <w:r>
        <w:rPr>
          <w:rFonts w:ascii="Arial" w:hAnsi="Arial" w:cs="Arial"/>
          <w:b/>
          <w:lang w:val="es-ES_tradnl"/>
        </w:rPr>
        <w:t xml:space="preserve"> </w:t>
      </w:r>
    </w:p>
    <w:p w14:paraId="2FBAF7D3" w14:textId="77777777" w:rsidR="00DD2093" w:rsidRPr="000C0CEB" w:rsidRDefault="00DD2093" w:rsidP="00DD2093">
      <w:pPr>
        <w:ind w:left="1083"/>
        <w:jc w:val="both"/>
        <w:rPr>
          <w:rFonts w:ascii="Arial" w:hAnsi="Arial" w:cs="Arial"/>
          <w:b/>
        </w:rPr>
      </w:pPr>
    </w:p>
    <w:p w14:paraId="32C22BDA" w14:textId="77777777" w:rsidR="00DD2093" w:rsidRPr="000C0CEB" w:rsidRDefault="00DD2093" w:rsidP="00DD2093">
      <w:pPr>
        <w:spacing w:line="360" w:lineRule="auto"/>
        <w:ind w:left="1176" w:hanging="468"/>
        <w:jc w:val="both"/>
        <w:rPr>
          <w:rFonts w:ascii="Arial" w:hAnsi="Arial" w:cs="Arial"/>
          <w:b/>
          <w:bCs/>
        </w:rPr>
      </w:pPr>
      <w:r w:rsidRPr="000C0CEB">
        <w:rPr>
          <w:rFonts w:ascii="Arial" w:hAnsi="Arial" w:cs="Arial"/>
          <w:b/>
          <w:bCs/>
        </w:rPr>
        <w:t>2. º FINANCIACIÓN</w:t>
      </w:r>
    </w:p>
    <w:p w14:paraId="5E1907A3" w14:textId="77777777" w:rsidR="00DD2093" w:rsidRPr="000C0CEB" w:rsidRDefault="00DD2093" w:rsidP="00DD2093">
      <w:pPr>
        <w:spacing w:line="360" w:lineRule="auto"/>
        <w:jc w:val="both"/>
        <w:rPr>
          <w:rFonts w:ascii="Arial" w:hAnsi="Arial" w:cs="Arial"/>
          <w:b/>
        </w:rPr>
      </w:pPr>
      <w:r w:rsidRPr="000C0CEB">
        <w:rPr>
          <w:rFonts w:ascii="Arial" w:hAnsi="Arial" w:cs="Arial"/>
        </w:rPr>
        <w:t>Esta modificación se financia mediante el siguiente detalle:</w:t>
      </w:r>
    </w:p>
    <w:p w14:paraId="0146CFF6" w14:textId="77777777" w:rsidR="00DD2093" w:rsidRPr="000C0CEB" w:rsidRDefault="00DD2093" w:rsidP="00DD2093">
      <w:pPr>
        <w:jc w:val="both"/>
        <w:rPr>
          <w:rFonts w:ascii="Arial" w:hAnsi="Arial" w:cs="Arial"/>
          <w:lang w:val="es-ES_tradnl"/>
        </w:rPr>
      </w:pPr>
      <w:r w:rsidRPr="000C0CEB">
        <w:rPr>
          <w:rFonts w:ascii="Arial" w:hAnsi="Arial" w:cs="Arial"/>
          <w:lang w:val="es-ES_tradnl"/>
        </w:rPr>
        <w:t>B) Procedencia de los fondos:</w:t>
      </w:r>
    </w:p>
    <w:p w14:paraId="14A4B862" w14:textId="77777777" w:rsidR="00DD2093" w:rsidRDefault="00DD2093" w:rsidP="00DD2093">
      <w:pPr>
        <w:jc w:val="both"/>
        <w:rPr>
          <w:rFonts w:ascii="Arial" w:hAnsi="Arial" w:cs="Arial"/>
        </w:rPr>
      </w:pPr>
      <w:r w:rsidRPr="000C0CEB">
        <w:rPr>
          <w:rFonts w:ascii="Arial" w:hAnsi="Arial" w:cs="Arial"/>
        </w:rPr>
        <w:t xml:space="preserve">Mayores Ingresos o alta de </w:t>
      </w:r>
      <w:proofErr w:type="gramStart"/>
      <w:r w:rsidRPr="000C0CEB">
        <w:rPr>
          <w:rFonts w:ascii="Arial" w:hAnsi="Arial" w:cs="Arial"/>
        </w:rPr>
        <w:t>partidas.</w:t>
      </w:r>
      <w:r>
        <w:rPr>
          <w:rFonts w:ascii="Arial" w:hAnsi="Arial" w:cs="Arial"/>
        </w:rPr>
        <w:t>:</w:t>
      </w:r>
      <w:proofErr w:type="gramEnd"/>
      <w:r>
        <w:rPr>
          <w:rFonts w:ascii="Arial" w:hAnsi="Arial" w:cs="Arial"/>
        </w:rPr>
        <w:t xml:space="preserve"> </w:t>
      </w:r>
    </w:p>
    <w:p w14:paraId="0E423AEF" w14:textId="77777777" w:rsidR="00DD2093" w:rsidRDefault="00DD2093" w:rsidP="00DD2093">
      <w:pPr>
        <w:jc w:val="both"/>
        <w:rPr>
          <w:rFonts w:ascii="Arial" w:hAnsi="Arial" w:cs="Arial"/>
        </w:rPr>
      </w:pPr>
      <w:r>
        <w:rPr>
          <w:rFonts w:ascii="Arial" w:hAnsi="Arial" w:cs="Arial"/>
        </w:rPr>
        <w:t xml:space="preserve">DEPURACION 2022 1º </w:t>
      </w:r>
      <w:proofErr w:type="spellStart"/>
      <w:r>
        <w:rPr>
          <w:rFonts w:ascii="Arial" w:hAnsi="Arial" w:cs="Arial"/>
        </w:rPr>
        <w:t>sem</w:t>
      </w:r>
      <w:proofErr w:type="spellEnd"/>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13.000 €</w:t>
      </w:r>
    </w:p>
    <w:p w14:paraId="1DDB8BB3" w14:textId="77777777" w:rsidR="00DD2093" w:rsidRDefault="00DD2093" w:rsidP="00DD2093">
      <w:pPr>
        <w:jc w:val="both"/>
        <w:rPr>
          <w:rFonts w:ascii="Arial" w:hAnsi="Arial" w:cs="Arial"/>
        </w:rPr>
      </w:pPr>
      <w:r>
        <w:rPr>
          <w:rFonts w:ascii="Arial" w:hAnsi="Arial" w:cs="Arial"/>
        </w:rPr>
        <w:t xml:space="preserve">AYUDA ADIMAN </w:t>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Pr>
          <w:rFonts w:ascii="Arial" w:hAnsi="Arial" w:cs="Arial"/>
        </w:rPr>
        <w:tab/>
      </w:r>
      <w:r>
        <w:rPr>
          <w:rFonts w:ascii="Arial" w:hAnsi="Arial" w:cs="Arial"/>
        </w:rPr>
        <w:tab/>
        <w:t xml:space="preserve">   15050 €</w:t>
      </w:r>
    </w:p>
    <w:p w14:paraId="0A8B1BF3" w14:textId="77777777" w:rsidR="00DD2093" w:rsidRPr="000C0CEB" w:rsidRDefault="00DD2093" w:rsidP="00DD2093">
      <w:pPr>
        <w:jc w:val="both"/>
        <w:rPr>
          <w:rFonts w:ascii="Arial" w:hAnsi="Arial" w:cs="Arial"/>
        </w:rPr>
      </w:pPr>
      <w:r>
        <w:rPr>
          <w:rFonts w:ascii="Arial" w:hAnsi="Arial" w:cs="Arial"/>
        </w:rPr>
        <w:t>AYUDAS DIPUTACION</w:t>
      </w:r>
      <w:r w:rsidRPr="000C0CEB">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48.500</w:t>
      </w:r>
      <w:r w:rsidRPr="000C0CEB">
        <w:rPr>
          <w:rFonts w:ascii="Arial" w:hAnsi="Arial" w:cs="Arial"/>
        </w:rPr>
        <w:t xml:space="preserve">€   </w:t>
      </w:r>
    </w:p>
    <w:p w14:paraId="15BBE0CE" w14:textId="77777777" w:rsidR="00DD2093" w:rsidRPr="00C45CBC" w:rsidRDefault="00DD2093" w:rsidP="00DD2093">
      <w:pPr>
        <w:jc w:val="both"/>
        <w:rPr>
          <w:rFonts w:ascii="Arial" w:hAnsi="Arial" w:cs="Arial"/>
          <w:b/>
          <w:bCs/>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TOTAL: </w:t>
      </w:r>
      <w:r>
        <w:rPr>
          <w:rFonts w:ascii="Arial" w:hAnsi="Arial" w:cs="Arial"/>
        </w:rPr>
        <w:tab/>
      </w:r>
      <w:r w:rsidRPr="004247C0">
        <w:rPr>
          <w:rFonts w:ascii="Arial" w:hAnsi="Arial" w:cs="Arial"/>
          <w:b/>
          <w:bCs/>
        </w:rPr>
        <w:t>76.550</w:t>
      </w:r>
      <w:r w:rsidRPr="00C45CBC">
        <w:rPr>
          <w:rFonts w:ascii="Arial" w:hAnsi="Arial" w:cs="Arial"/>
          <w:b/>
          <w:bCs/>
        </w:rPr>
        <w:t xml:space="preserve"> €</w:t>
      </w:r>
    </w:p>
    <w:p w14:paraId="63ABFE69" w14:textId="77777777" w:rsidR="00DD2093" w:rsidRDefault="00DD2093" w:rsidP="00DD2093">
      <w:pPr>
        <w:jc w:val="both"/>
        <w:rPr>
          <w:rFonts w:ascii="Arial" w:hAnsi="Arial" w:cs="Arial"/>
        </w:rPr>
      </w:pPr>
      <w:r w:rsidRPr="000C0CEB">
        <w:rPr>
          <w:rFonts w:ascii="Arial" w:hAnsi="Arial" w:cs="Arial"/>
        </w:rPr>
        <w:t>BAJAS</w:t>
      </w:r>
      <w:r w:rsidRPr="000C0CEB">
        <w:rPr>
          <w:rFonts w:ascii="Arial" w:hAnsi="Arial" w:cs="Arial"/>
        </w:rPr>
        <w:tab/>
      </w:r>
    </w:p>
    <w:p w14:paraId="584BF3D9" w14:textId="77777777" w:rsidR="00DD2093" w:rsidRDefault="00DD2093" w:rsidP="00DD2093">
      <w:pPr>
        <w:jc w:val="both"/>
        <w:rPr>
          <w:rFonts w:ascii="Arial" w:hAnsi="Arial" w:cs="Arial"/>
        </w:rPr>
      </w:pPr>
      <w:r>
        <w:rPr>
          <w:rFonts w:ascii="Arial" w:hAnsi="Arial" w:cs="Arial"/>
        </w:rPr>
        <w:t>APORTACION POS 2022</w:t>
      </w:r>
      <w:r w:rsidRPr="000C0CEB">
        <w:rPr>
          <w:rFonts w:ascii="Arial" w:hAnsi="Arial" w:cs="Arial"/>
        </w:rPr>
        <w:tab/>
      </w:r>
      <w:r w:rsidRPr="000C0CEB">
        <w:rPr>
          <w:rFonts w:ascii="Arial" w:hAnsi="Arial" w:cs="Arial"/>
        </w:rPr>
        <w:tab/>
      </w:r>
      <w:r w:rsidRPr="000C0CEB">
        <w:rPr>
          <w:rFonts w:ascii="Arial" w:hAnsi="Arial" w:cs="Arial"/>
        </w:rPr>
        <w:tab/>
      </w:r>
      <w:r w:rsidRPr="000C0CEB">
        <w:rPr>
          <w:rFonts w:ascii="Arial" w:hAnsi="Arial" w:cs="Arial"/>
        </w:rPr>
        <w:tab/>
      </w:r>
      <w:r>
        <w:rPr>
          <w:rFonts w:ascii="Arial" w:hAnsi="Arial" w:cs="Arial"/>
        </w:rPr>
        <w:tab/>
        <w:t xml:space="preserve">  </w:t>
      </w:r>
      <w:r>
        <w:rPr>
          <w:rFonts w:ascii="Arial" w:hAnsi="Arial" w:cs="Arial"/>
        </w:rPr>
        <w:tab/>
      </w:r>
      <w:r>
        <w:rPr>
          <w:rFonts w:ascii="Arial" w:hAnsi="Arial" w:cs="Arial"/>
        </w:rPr>
        <w:tab/>
        <w:t xml:space="preserve">   3.000</w:t>
      </w:r>
      <w:r w:rsidRPr="000C0CEB">
        <w:rPr>
          <w:rFonts w:ascii="Arial" w:hAnsi="Arial" w:cs="Arial"/>
        </w:rPr>
        <w:t xml:space="preserve"> €</w:t>
      </w:r>
    </w:p>
    <w:p w14:paraId="74D6AAFD" w14:textId="77777777" w:rsidR="00DD2093" w:rsidRDefault="00DD2093" w:rsidP="00DD2093">
      <w:pPr>
        <w:jc w:val="both"/>
        <w:rPr>
          <w:rFonts w:ascii="Arial" w:hAnsi="Arial" w:cs="Arial"/>
        </w:rPr>
      </w:pPr>
      <w:r>
        <w:rPr>
          <w:rFonts w:ascii="Arial" w:hAnsi="Arial" w:cs="Arial"/>
        </w:rPr>
        <w:lastRenderedPageBreak/>
        <w:t>Retribuciones Secretaria</w:t>
      </w:r>
      <w:r>
        <w:rPr>
          <w:rFonts w:ascii="Arial" w:hAnsi="Arial" w:cs="Arial"/>
        </w:rPr>
        <w:tab/>
        <w:t>y Alguacil</w:t>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Pr>
          <w:rFonts w:ascii="Arial" w:hAnsi="Arial" w:cs="Arial"/>
        </w:rPr>
        <w:tab/>
        <w:t xml:space="preserve">  29.550 €</w:t>
      </w:r>
      <w:r>
        <w:rPr>
          <w:rFonts w:ascii="Arial" w:hAnsi="Arial" w:cs="Arial"/>
        </w:rPr>
        <w:tab/>
        <w:t xml:space="preserve"> </w:t>
      </w:r>
    </w:p>
    <w:p w14:paraId="6A6A9FF9" w14:textId="77777777" w:rsidR="00DD2093" w:rsidRDefault="00DD2093" w:rsidP="00DD2093">
      <w:pPr>
        <w:jc w:val="both"/>
        <w:rPr>
          <w:rFonts w:ascii="Arial" w:hAnsi="Arial" w:cs="Arial"/>
        </w:rPr>
      </w:pPr>
      <w:r>
        <w:rPr>
          <w:rFonts w:ascii="Arial" w:hAnsi="Arial" w:cs="Arial"/>
        </w:rPr>
        <w:t>Productos Piscina</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5.500 €</w:t>
      </w:r>
    </w:p>
    <w:p w14:paraId="1787FB3C" w14:textId="77777777" w:rsidR="00DD2093" w:rsidRDefault="00DD2093" w:rsidP="00DD2093">
      <w:pPr>
        <w:jc w:val="both"/>
        <w:rPr>
          <w:rFonts w:ascii="Arial" w:hAnsi="Arial" w:cs="Arial"/>
        </w:rPr>
      </w:pPr>
      <w:r>
        <w:rPr>
          <w:rFonts w:ascii="Arial" w:hAnsi="Arial" w:cs="Arial"/>
        </w:rPr>
        <w:t>Intereses financieros</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1.000 €</w:t>
      </w:r>
    </w:p>
    <w:p w14:paraId="56BDF63A" w14:textId="77777777" w:rsidR="00DD2093" w:rsidRPr="00C45CBC" w:rsidRDefault="00DD2093" w:rsidP="00DD2093">
      <w:pPr>
        <w:jc w:val="both"/>
        <w:rPr>
          <w:rFonts w:ascii="Arial" w:hAnsi="Arial" w:cs="Arial"/>
          <w:b/>
          <w:bCs/>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TOTAL</w:t>
      </w:r>
      <w:r>
        <w:rPr>
          <w:rFonts w:ascii="Arial" w:hAnsi="Arial" w:cs="Arial"/>
        </w:rPr>
        <w:tab/>
      </w:r>
      <w:r w:rsidRPr="004247C0">
        <w:rPr>
          <w:rFonts w:ascii="Arial" w:hAnsi="Arial" w:cs="Arial"/>
          <w:b/>
          <w:bCs/>
        </w:rPr>
        <w:t>39.050</w:t>
      </w:r>
      <w:r w:rsidRPr="00C45CBC">
        <w:rPr>
          <w:rFonts w:ascii="Arial" w:hAnsi="Arial" w:cs="Arial"/>
          <w:b/>
          <w:bCs/>
        </w:rPr>
        <w:t xml:space="preserve"> €</w:t>
      </w:r>
    </w:p>
    <w:p w14:paraId="509BE935" w14:textId="77777777" w:rsidR="00DD2093" w:rsidRPr="000C0CEB" w:rsidRDefault="00DD2093" w:rsidP="00DD2093">
      <w:pPr>
        <w:jc w:val="both"/>
        <w:rPr>
          <w:rFonts w:ascii="Arial" w:hAnsi="Arial" w:cs="Arial"/>
          <w:b/>
        </w:rPr>
      </w:pPr>
      <w:r w:rsidRPr="000C0CEB">
        <w:rPr>
          <w:rFonts w:ascii="Arial" w:hAnsi="Arial" w:cs="Arial"/>
          <w:b/>
        </w:rPr>
        <w:t>TOTAL FINANCIACION</w:t>
      </w:r>
      <w:r w:rsidRPr="000C0CEB">
        <w:rPr>
          <w:rFonts w:ascii="Arial" w:hAnsi="Arial" w:cs="Arial"/>
          <w:b/>
        </w:rPr>
        <w:tab/>
      </w:r>
      <w:r w:rsidRPr="000C0CEB">
        <w:rPr>
          <w:rFonts w:ascii="Arial" w:hAnsi="Arial" w:cs="Arial"/>
          <w:b/>
        </w:rPr>
        <w:tab/>
      </w:r>
      <w:r w:rsidRPr="000C0CEB">
        <w:rPr>
          <w:rFonts w:ascii="Arial" w:hAnsi="Arial" w:cs="Arial"/>
          <w:b/>
        </w:rPr>
        <w:tab/>
      </w:r>
      <w:r w:rsidRPr="000C0CEB">
        <w:rPr>
          <w:rFonts w:ascii="Arial" w:hAnsi="Arial" w:cs="Arial"/>
          <w:b/>
        </w:rPr>
        <w:tab/>
      </w:r>
      <w:r w:rsidRPr="000C0CEB">
        <w:rPr>
          <w:rFonts w:ascii="Arial" w:hAnsi="Arial" w:cs="Arial"/>
          <w:b/>
        </w:rPr>
        <w:tab/>
      </w:r>
      <w:r w:rsidRPr="000C0CEB">
        <w:rPr>
          <w:rFonts w:ascii="Arial" w:hAnsi="Arial" w:cs="Arial"/>
          <w:b/>
        </w:rPr>
        <w:tab/>
      </w:r>
      <w:r w:rsidRPr="000C0CEB">
        <w:rPr>
          <w:rFonts w:ascii="Arial" w:hAnsi="Arial" w:cs="Arial"/>
          <w:b/>
        </w:rPr>
        <w:tab/>
      </w:r>
      <w:r>
        <w:rPr>
          <w:rFonts w:ascii="Arial" w:hAnsi="Arial" w:cs="Arial"/>
          <w:b/>
        </w:rPr>
        <w:t xml:space="preserve">115.600 </w:t>
      </w:r>
    </w:p>
    <w:p w14:paraId="084E83CE" w14:textId="77777777" w:rsidR="00DD2093" w:rsidRPr="00B20300" w:rsidRDefault="00DD2093" w:rsidP="00DD2093">
      <w:pPr>
        <w:ind w:firstLine="708"/>
        <w:jc w:val="both"/>
        <w:rPr>
          <w:rFonts w:ascii="Arial" w:hAnsi="Arial" w:cs="Arial"/>
        </w:rPr>
      </w:pPr>
      <w:r w:rsidRPr="00B20300">
        <w:rPr>
          <w:rFonts w:ascii="Arial" w:hAnsi="Arial" w:cs="Arial"/>
        </w:rPr>
        <w:t>Considerando que el remanente de tesorería procedente de la última liquidación aprobada del 20</w:t>
      </w:r>
      <w:r>
        <w:rPr>
          <w:rFonts w:ascii="Arial" w:hAnsi="Arial" w:cs="Arial"/>
        </w:rPr>
        <w:t>21</w:t>
      </w:r>
      <w:r w:rsidRPr="00B20300">
        <w:rPr>
          <w:rFonts w:ascii="Arial" w:hAnsi="Arial" w:cs="Arial"/>
        </w:rPr>
        <w:t xml:space="preserve"> es de </w:t>
      </w:r>
      <w:r w:rsidRPr="0052632B">
        <w:rPr>
          <w:rFonts w:ascii="Arial" w:hAnsi="Arial" w:cs="Arial"/>
        </w:rPr>
        <w:t>-18.906,07</w:t>
      </w:r>
      <w:r w:rsidRPr="0004507B">
        <w:rPr>
          <w:rFonts w:ascii="Arial" w:hAnsi="Arial" w:cs="Arial"/>
          <w:color w:val="FF0000"/>
          <w:lang w:val="es-ES_tradnl"/>
        </w:rPr>
        <w:t xml:space="preserve"> </w:t>
      </w:r>
      <w:r w:rsidRPr="00B20300">
        <w:rPr>
          <w:rFonts w:ascii="Arial" w:hAnsi="Arial" w:cs="Arial"/>
        </w:rPr>
        <w:t xml:space="preserve">€ </w:t>
      </w:r>
      <w:r>
        <w:rPr>
          <w:rFonts w:ascii="Arial" w:hAnsi="Arial" w:cs="Arial"/>
        </w:rPr>
        <w:t>y que se equilibra con el expediente de depuración de saldos.</w:t>
      </w:r>
    </w:p>
    <w:bookmarkEnd w:id="5"/>
    <w:bookmarkEnd w:id="6"/>
    <w:p w14:paraId="71CA3390" w14:textId="77777777" w:rsidR="00506C05" w:rsidRPr="00F25ACF" w:rsidRDefault="00506C05" w:rsidP="000E1528">
      <w:pPr>
        <w:jc w:val="both"/>
        <w:rPr>
          <w:rFonts w:cstheme="minorHAnsi"/>
          <w:b/>
          <w:bCs/>
          <w:caps/>
        </w:rPr>
      </w:pPr>
    </w:p>
    <w:p w14:paraId="7969C743" w14:textId="77777777" w:rsidR="0057378E" w:rsidRPr="003D65DE" w:rsidRDefault="0057378E" w:rsidP="0057378E">
      <w:pPr>
        <w:jc w:val="both"/>
        <w:rPr>
          <w:rFonts w:cstheme="minorHAnsi"/>
          <w:b/>
          <w:bCs/>
          <w:caps/>
        </w:rPr>
      </w:pPr>
      <w:r w:rsidRPr="003D65DE">
        <w:rPr>
          <w:rFonts w:cstheme="minorHAnsi"/>
          <w:b/>
          <w:bCs/>
          <w:caps/>
        </w:rPr>
        <w:t>9.- Contestación a la Solicitud de Aqualia.</w:t>
      </w:r>
    </w:p>
    <w:p w14:paraId="6A0E5624" w14:textId="77777777" w:rsidR="0057378E" w:rsidRPr="00FC5564" w:rsidRDefault="0057378E" w:rsidP="0057378E">
      <w:pPr>
        <w:ind w:firstLine="708"/>
        <w:jc w:val="both"/>
      </w:pPr>
      <w:r w:rsidRPr="00FC5564">
        <w:t>El Sr. Alcalde expone</w:t>
      </w:r>
      <w:proofErr w:type="gramStart"/>
      <w:r w:rsidRPr="00FC5564">
        <w:t>:  En</w:t>
      </w:r>
      <w:proofErr w:type="gramEnd"/>
      <w:r w:rsidRPr="00FC5564">
        <w:t xml:space="preserve"> sesión plenaria de fecha 25-11-2021 se autorizaba a </w:t>
      </w:r>
      <w:proofErr w:type="spellStart"/>
      <w:r w:rsidRPr="00FC5564">
        <w:t>Aqualia</w:t>
      </w:r>
      <w:proofErr w:type="spellEnd"/>
      <w:r w:rsidRPr="00FC5564">
        <w:t xml:space="preserve"> al cobro del padrón del 2º semestre del 2021 durante enero de 2022.</w:t>
      </w:r>
    </w:p>
    <w:p w14:paraId="430B8635" w14:textId="77777777" w:rsidR="0057378E" w:rsidRPr="00FC5564" w:rsidRDefault="0057378E" w:rsidP="0057378E">
      <w:pPr>
        <w:ind w:firstLine="708"/>
        <w:jc w:val="both"/>
      </w:pPr>
      <w:r w:rsidRPr="00FC5564">
        <w:t xml:space="preserve">Así mismo con fecha 16-02-2022 el Ayuntamiento de Casas de Benítez, comunica a </w:t>
      </w:r>
      <w:proofErr w:type="spellStart"/>
      <w:r w:rsidRPr="00FC5564">
        <w:t>Aqualia</w:t>
      </w:r>
      <w:proofErr w:type="spellEnd"/>
      <w:r w:rsidRPr="00FC5564">
        <w:t xml:space="preserve"> que con el fin de liquidar el contrato con dicha empresa, queda pendiente la gestión de los recibos pendientes de pago en voluntaria y que esto supone un coste a imputar se le solicita que presente una propuesta, siendo esta la siguiente: </w:t>
      </w:r>
    </w:p>
    <w:p w14:paraId="2C288502" w14:textId="77777777" w:rsidR="0057378E" w:rsidRPr="00FC5564" w:rsidRDefault="0057378E" w:rsidP="0057378E">
      <w:pPr>
        <w:ind w:firstLine="708"/>
        <w:jc w:val="both"/>
      </w:pPr>
      <w:r w:rsidRPr="00FC5564">
        <w:t xml:space="preserve">Por la Sra. Secretaria se da lectura al escrito de </w:t>
      </w:r>
      <w:proofErr w:type="spellStart"/>
      <w:r w:rsidRPr="00FC5564">
        <w:t>Aqualia</w:t>
      </w:r>
      <w:proofErr w:type="spellEnd"/>
      <w:r w:rsidRPr="00FC5564">
        <w:t xml:space="preserve"> con fecha 20-04-2022, con registro de entrada 28-04-2022, en la que solicitan:</w:t>
      </w:r>
    </w:p>
    <w:p w14:paraId="29836AD4" w14:textId="77777777" w:rsidR="0057378E" w:rsidRPr="00FC5564" w:rsidRDefault="0057378E" w:rsidP="0057378E">
      <w:pPr>
        <w:ind w:firstLine="708"/>
        <w:jc w:val="both"/>
      </w:pPr>
      <w:r w:rsidRPr="00FC5564">
        <w:t xml:space="preserve">1º </w:t>
      </w:r>
      <w:proofErr w:type="spellStart"/>
      <w:r w:rsidRPr="00FC5564">
        <w:t>Aqualia</w:t>
      </w:r>
      <w:proofErr w:type="spellEnd"/>
      <w:r w:rsidRPr="00FC5564">
        <w:t xml:space="preserve"> ha realizado la facturación del 2º semestre del 2021 el 27 de diciembre del 2021, prestando el servicio hasta el 31-12-2021, solicitando 545,22 € por los consumos de los días que han quedado sin facturar, es decir del 27 al 31.</w:t>
      </w:r>
    </w:p>
    <w:p w14:paraId="31A61D56" w14:textId="77777777" w:rsidR="0057378E" w:rsidRPr="00FC5564" w:rsidRDefault="0057378E" w:rsidP="0057378E">
      <w:pPr>
        <w:ind w:firstLine="708"/>
        <w:jc w:val="both"/>
      </w:pPr>
      <w:r w:rsidRPr="00FC5564">
        <w:t xml:space="preserve">2º </w:t>
      </w:r>
      <w:proofErr w:type="spellStart"/>
      <w:r w:rsidRPr="00FC5564">
        <w:t>Aqualia</w:t>
      </w:r>
      <w:proofErr w:type="spellEnd"/>
      <w:r w:rsidRPr="00FC5564">
        <w:t xml:space="preserve"> solicita 12.133,20 € respecto de los recibos que tiene pendiente de cobro con el siguiente desglose: </w:t>
      </w:r>
      <w:r w:rsidRPr="00FC5564">
        <w:tab/>
        <w:t>1º semestre del 2018: 433,82 €</w:t>
      </w:r>
    </w:p>
    <w:p w14:paraId="4CC0294F" w14:textId="77777777" w:rsidR="0057378E" w:rsidRPr="00FC5564" w:rsidRDefault="0057378E" w:rsidP="0057378E">
      <w:pPr>
        <w:ind w:firstLine="708"/>
        <w:jc w:val="both"/>
      </w:pPr>
      <w:r w:rsidRPr="00FC5564">
        <w:t>,</w:t>
      </w:r>
      <w:r w:rsidRPr="00FC5564">
        <w:tab/>
        <w:t>2º semestre del 2018: 586.08 €</w:t>
      </w:r>
    </w:p>
    <w:p w14:paraId="02FD96F7" w14:textId="77777777" w:rsidR="0057378E" w:rsidRPr="00FC5564" w:rsidRDefault="0057378E" w:rsidP="0057378E">
      <w:pPr>
        <w:ind w:firstLine="708"/>
        <w:jc w:val="both"/>
      </w:pPr>
      <w:r w:rsidRPr="00FC5564">
        <w:tab/>
        <w:t>1º semestre del 2019: 478,13 €</w:t>
      </w:r>
    </w:p>
    <w:p w14:paraId="55953E59" w14:textId="77777777" w:rsidR="0057378E" w:rsidRPr="00FC5564" w:rsidRDefault="0057378E" w:rsidP="0057378E">
      <w:pPr>
        <w:ind w:firstLine="708"/>
        <w:jc w:val="both"/>
      </w:pPr>
      <w:r w:rsidRPr="00FC5564">
        <w:tab/>
        <w:t>2º semestre del 2019: 732,49 €</w:t>
      </w:r>
    </w:p>
    <w:p w14:paraId="5985B426" w14:textId="77777777" w:rsidR="0057378E" w:rsidRPr="00FC5564" w:rsidRDefault="0057378E" w:rsidP="0057378E">
      <w:pPr>
        <w:ind w:firstLine="708"/>
        <w:jc w:val="both"/>
      </w:pPr>
      <w:r w:rsidRPr="00FC5564">
        <w:tab/>
        <w:t>1º semestre del 2020: 737,26 €</w:t>
      </w:r>
    </w:p>
    <w:p w14:paraId="795D0226" w14:textId="77777777" w:rsidR="0057378E" w:rsidRPr="00FC5564" w:rsidRDefault="0057378E" w:rsidP="0057378E">
      <w:pPr>
        <w:ind w:firstLine="708"/>
        <w:jc w:val="both"/>
      </w:pPr>
      <w:r w:rsidRPr="00FC5564">
        <w:tab/>
        <w:t>2º semestre del 2020: 754,06 €</w:t>
      </w:r>
    </w:p>
    <w:p w14:paraId="00285EAD" w14:textId="77777777" w:rsidR="0057378E" w:rsidRPr="00FC5564" w:rsidRDefault="0057378E" w:rsidP="0057378E">
      <w:pPr>
        <w:ind w:firstLine="708"/>
        <w:jc w:val="both"/>
      </w:pPr>
      <w:r w:rsidRPr="00FC5564">
        <w:tab/>
        <w:t>1º semestre del 2021: 1021,83 €</w:t>
      </w:r>
    </w:p>
    <w:p w14:paraId="27C4B17F" w14:textId="77777777" w:rsidR="0057378E" w:rsidRPr="00FC5564" w:rsidRDefault="0057378E" w:rsidP="0057378E">
      <w:pPr>
        <w:ind w:firstLine="708"/>
        <w:jc w:val="both"/>
      </w:pPr>
      <w:r w:rsidRPr="00FC5564">
        <w:tab/>
        <w:t>2º semestre del 2021: 7.389,53 €</w:t>
      </w:r>
    </w:p>
    <w:p w14:paraId="3FDA13C7" w14:textId="77777777" w:rsidR="0057378E" w:rsidRPr="00FC5564" w:rsidRDefault="0057378E" w:rsidP="0057378E">
      <w:pPr>
        <w:ind w:firstLine="708"/>
        <w:jc w:val="both"/>
      </w:pPr>
      <w:r w:rsidRPr="00FC5564">
        <w:t xml:space="preserve">3º </w:t>
      </w:r>
      <w:proofErr w:type="spellStart"/>
      <w:r w:rsidRPr="00FC5564">
        <w:t>Aqualia</w:t>
      </w:r>
      <w:proofErr w:type="spellEnd"/>
      <w:r w:rsidRPr="00FC5564">
        <w:t xml:space="preserve"> solicita: Sobrecostes ejercicio </w:t>
      </w:r>
      <w:proofErr w:type="gramStart"/>
      <w:r w:rsidRPr="00FC5564">
        <w:t>2020 :</w:t>
      </w:r>
      <w:proofErr w:type="gramEnd"/>
      <w:r w:rsidRPr="00FC5564">
        <w:t xml:space="preserve"> 21.580 € y 2021 por importe de 26.147 €, total : 47.727 €</w:t>
      </w:r>
    </w:p>
    <w:p w14:paraId="2C359BD3" w14:textId="77777777" w:rsidR="0057378E" w:rsidRPr="00FC5564" w:rsidRDefault="0057378E" w:rsidP="0057378E">
      <w:pPr>
        <w:ind w:firstLine="708"/>
        <w:jc w:val="both"/>
      </w:pPr>
      <w:r w:rsidRPr="00FC5564">
        <w:t>Por todo ello solicita de liquidación del ayuntamiento de Casas de Benítez por importe de 59.860,20 €</w:t>
      </w:r>
    </w:p>
    <w:p w14:paraId="1FA7C206" w14:textId="77777777" w:rsidR="0057378E" w:rsidRPr="00FC5564" w:rsidRDefault="0057378E" w:rsidP="0057378E">
      <w:pPr>
        <w:ind w:firstLine="708"/>
        <w:jc w:val="both"/>
      </w:pPr>
      <w:r w:rsidRPr="00FC5564">
        <w:t>Tras debate se acuerda no admitir la propuesta por:</w:t>
      </w:r>
    </w:p>
    <w:p w14:paraId="01CB27E4" w14:textId="77777777" w:rsidR="0057378E" w:rsidRPr="00FC5564" w:rsidRDefault="0057378E" w:rsidP="0057378E">
      <w:pPr>
        <w:ind w:firstLine="708"/>
        <w:jc w:val="both"/>
      </w:pPr>
      <w:r w:rsidRPr="00FC5564">
        <w:t>1º no se entiende esa diferencia de facturación, cuando el ayuntamiento autorizó el cobro del padrón del 2º semestre a lo largo de todo el mes de enero del 2022, por lo que podían haber realizado las facturas con fecha 31-12-2021.</w:t>
      </w:r>
    </w:p>
    <w:p w14:paraId="69C602C8" w14:textId="77777777" w:rsidR="0057378E" w:rsidRPr="00FC5564" w:rsidRDefault="0057378E" w:rsidP="0057378E">
      <w:pPr>
        <w:ind w:firstLine="708"/>
        <w:jc w:val="both"/>
      </w:pPr>
      <w:r w:rsidRPr="00FC5564">
        <w:t xml:space="preserve">2º Como se puede ver las diferencias del pendiente de cobro de cada semestre es siempre muy parecido 400,500,700 € hasta el segundo semestre del 2021 que asciende a 7.389,53 €,  a ese aumento del importe tan exagerado pendiente de cobro solo se nos ha informado del recibo pendiente de la residencia de la 3º edad, y que </w:t>
      </w:r>
      <w:proofErr w:type="spellStart"/>
      <w:r w:rsidRPr="00FC5564">
        <w:t>aqualia</w:t>
      </w:r>
      <w:proofErr w:type="spellEnd"/>
      <w:r w:rsidRPr="00FC5564">
        <w:t xml:space="preserve"> le había permitido el pago fraccionado, sin informarnos en qué periodo ni tampoco se nos ha presentado ningún escrito de dicho acuerdo,  respecto del resto de vecinos no se da ningún tipo de explicación aunque sigue siendo muy elevado más de 3000 €, pero a este respecto informar que este Ayuntamiento desde que se ha hecho cargo del servicio ha recibido muchas quejas de vecinos, por los importes tan elevados, adjuntamos copia de algunos vecinos. Además informar que este Ayuntamiento, no tiene ninguna intención de tener un enriquecimiento injusto, con los recibos que </w:t>
      </w:r>
      <w:proofErr w:type="spellStart"/>
      <w:r w:rsidRPr="00FC5564">
        <w:t>Aqualia</w:t>
      </w:r>
      <w:proofErr w:type="spellEnd"/>
      <w:r w:rsidRPr="00FC5564">
        <w:t xml:space="preserve"> tiene pendiente de cobro, se está consultando con  el Organismo Autónomo de Recaudación por si se puede hacer  cargo del cobro de dichos recibos, entonces conforme el Ayuntamiento reciba el dinero, lo traspasará a </w:t>
      </w:r>
      <w:proofErr w:type="spellStart"/>
      <w:r w:rsidRPr="00FC5564">
        <w:t>Aqualia</w:t>
      </w:r>
      <w:proofErr w:type="spellEnd"/>
      <w:r w:rsidRPr="00FC5564">
        <w:t>.</w:t>
      </w:r>
    </w:p>
    <w:p w14:paraId="6C65B242" w14:textId="77777777" w:rsidR="0057378E" w:rsidRPr="00FC5564" w:rsidRDefault="0057378E" w:rsidP="0057378E">
      <w:pPr>
        <w:ind w:firstLine="708"/>
        <w:jc w:val="both"/>
      </w:pPr>
      <w:r w:rsidRPr="00FC5564">
        <w:t xml:space="preserve">3º Respecto de los sobrecostes, tras escrito presentado por </w:t>
      </w:r>
      <w:proofErr w:type="spellStart"/>
      <w:r w:rsidRPr="00FC5564">
        <w:t>Aqualia</w:t>
      </w:r>
      <w:proofErr w:type="spellEnd"/>
      <w:r w:rsidRPr="00FC5564">
        <w:t xml:space="preserve"> con fecha  24-05-2021, donde  solicitaba al ayuntamiento un sobrecoste por el año 2020, por un importe de 24.787 € y del </w:t>
      </w:r>
      <w:r w:rsidRPr="00FC5564">
        <w:lastRenderedPageBreak/>
        <w:t>2021 de 25.045 €, con un total de 49.832 €, importe diferente al solicitado en el escrito de abril del 2022, siendo en los dos ejercicios diferentes los importes, en el 2020 es menor  y en el 2021 es mayor el importe solicitado, no justificando con ningún tipo de explicaciones porque es menor o mayor, ni justificando mediante facturas o relación de trabajos  extraordinarios a que se debe ese sobrecoste, es mas no se puede alegar ningún tipo de subida de salarios del personal cuando en el 2º semestre del año 2020 no se tomó lecturas de los contadores, poniendo todos los consumos estimados, suponiendo esto un ahorro de costes salariales para la citada empresa, la cual no comunicó a este Ayuntamiento que iba a realizar unas facturas con un consumo estimado a todos los vecinos, ni el por qué no se procedía a tomar lecturas de ese semestre. También ha existido un ahorro de costes de personal en el 2021 ya que la reclamación de todos los recibos pendiente de pago por parte de los usuarios, las gestiones las tiene que llevar a cabo el ayuntamiento y no la empresa y como se puede ver esos pendientes de cobro son los mayores en cuanto a cantidades y en cuanto a número de usuarios deudores.</w:t>
      </w:r>
    </w:p>
    <w:p w14:paraId="14748BA2" w14:textId="77777777" w:rsidR="0057378E" w:rsidRPr="00FC5564" w:rsidRDefault="0057378E" w:rsidP="0057378E">
      <w:pPr>
        <w:ind w:firstLine="708"/>
        <w:jc w:val="both"/>
      </w:pPr>
      <w:r w:rsidRPr="00FC5564">
        <w:t xml:space="preserve">Con fecha 3 de mayo del 2021, </w:t>
      </w:r>
      <w:proofErr w:type="spellStart"/>
      <w:r w:rsidRPr="00FC5564">
        <w:t>Aqualia</w:t>
      </w:r>
      <w:proofErr w:type="spellEnd"/>
      <w:r w:rsidRPr="00FC5564">
        <w:t xml:space="preserve"> presenta propuesta de continuidad del servicio si se producían unas subidas de tarifas de los cuatro conceptos que se cobran, estas tarifas suponen en dos de ellos una subida del 100 % y en un tercero del 66% y en el cuarto se mantienen., entendiendo el pleno del 15-06-2021 que esa subidas de tarifas son desproporcionadas y muy elevadas, con esta propuesta </w:t>
      </w:r>
      <w:proofErr w:type="spellStart"/>
      <w:r w:rsidRPr="00FC5564">
        <w:t>Aqualia</w:t>
      </w:r>
      <w:proofErr w:type="spellEnd"/>
      <w:r w:rsidRPr="00FC5564">
        <w:t xml:space="preserve"> ya retiraba los sobrecostes.</w:t>
      </w:r>
    </w:p>
    <w:p w14:paraId="561D90DB" w14:textId="77777777" w:rsidR="0057378E" w:rsidRPr="00FC5564" w:rsidRDefault="0057378E" w:rsidP="0057378E">
      <w:pPr>
        <w:ind w:firstLine="708"/>
        <w:jc w:val="both"/>
      </w:pPr>
      <w:r w:rsidRPr="00FC5564">
        <w:t xml:space="preserve">Así mismo con fecha 30-07-2020 </w:t>
      </w:r>
      <w:proofErr w:type="spellStart"/>
      <w:r w:rsidRPr="00FC5564">
        <w:t>Aqualia</w:t>
      </w:r>
      <w:proofErr w:type="spellEnd"/>
      <w:r w:rsidRPr="00FC5564">
        <w:t xml:space="preserve"> presentaba escrito en el que comunicaba que debido a que el ayuntamiento de Casas de Benítez no había actualizado las tarifas desde el 2009, con las variaciones del IPC , quedando pendiente de repercutir un 40 %, y de hecho en el 2019 esto había supuesto para </w:t>
      </w:r>
      <w:proofErr w:type="spellStart"/>
      <w:r w:rsidRPr="00FC5564">
        <w:t>Aqualia</w:t>
      </w:r>
      <w:proofErr w:type="spellEnd"/>
      <w:r w:rsidRPr="00FC5564">
        <w:t xml:space="preserve">  un déficit de 24.797 €, tras la respuesta del pleno de 15-06-2021 se le demostró que esas subidas de tarifas si se habían producido hasta el 30-11-2018 con efectos para el ejercicio 2019 , y es por lo que en el escrito de Abril del 2022 ya dejan de  solicitar ese déficit del 2019 .</w:t>
      </w:r>
    </w:p>
    <w:p w14:paraId="474AF494" w14:textId="77777777" w:rsidR="0057378E" w:rsidRPr="00FC5564" w:rsidRDefault="0057378E" w:rsidP="0057378E">
      <w:pPr>
        <w:ind w:firstLine="708"/>
        <w:jc w:val="both"/>
      </w:pPr>
      <w:r w:rsidRPr="00FC5564">
        <w:t xml:space="preserve">Con fecha 2 de Junio del 2021 el ayuntamiento de Casas de Benítez ya le comunicaba problemas de servicio por parte de </w:t>
      </w:r>
      <w:proofErr w:type="spellStart"/>
      <w:r w:rsidRPr="00FC5564">
        <w:t>Aqualia</w:t>
      </w:r>
      <w:proofErr w:type="spellEnd"/>
      <w:r w:rsidRPr="00FC5564">
        <w:t xml:space="preserve">, presión a los vecinos y el ayuntamiento tuvo que realizar obras para solucionar el problema a costa del ayuntamiento, averías meses sin resolverse, y no cumplimiento de datos al </w:t>
      </w:r>
      <w:proofErr w:type="spellStart"/>
      <w:r w:rsidRPr="00FC5564">
        <w:t>Sinac</w:t>
      </w:r>
      <w:proofErr w:type="spellEnd"/>
    </w:p>
    <w:p w14:paraId="2195B57F" w14:textId="77777777" w:rsidR="0057378E" w:rsidRPr="00FC5564" w:rsidRDefault="0057378E" w:rsidP="0057378E">
      <w:pPr>
        <w:ind w:firstLine="708"/>
        <w:jc w:val="both"/>
      </w:pPr>
      <w:r w:rsidRPr="00FC5564">
        <w:t xml:space="preserve">En Julio de 2021 </w:t>
      </w:r>
      <w:proofErr w:type="spellStart"/>
      <w:r w:rsidRPr="00FC5564">
        <w:t>Aqualia</w:t>
      </w:r>
      <w:proofErr w:type="spellEnd"/>
      <w:r w:rsidRPr="00FC5564">
        <w:t xml:space="preserve"> presenta escrito comunicando los déficit por años, incluyendo el 2021, año que no había finalizado, faltando mucho para esto, datos nada correctos.</w:t>
      </w:r>
    </w:p>
    <w:p w14:paraId="076099EA" w14:textId="77777777" w:rsidR="0057378E" w:rsidRPr="00FC5564" w:rsidRDefault="0057378E" w:rsidP="0057378E">
      <w:pPr>
        <w:ind w:firstLine="708"/>
        <w:jc w:val="both"/>
        <w:rPr>
          <w:color w:val="000000"/>
          <w:shd w:val="clear" w:color="auto" w:fill="FFFFFF"/>
        </w:rPr>
      </w:pPr>
      <w:r w:rsidRPr="00FC5564">
        <w:rPr>
          <w:color w:val="000000"/>
          <w:shd w:val="clear" w:color="auto" w:fill="FFFFFF"/>
        </w:rPr>
        <w:t xml:space="preserve">Con el listado entregado por </w:t>
      </w:r>
      <w:proofErr w:type="spellStart"/>
      <w:r w:rsidRPr="00FC5564">
        <w:rPr>
          <w:color w:val="000000"/>
          <w:shd w:val="clear" w:color="auto" w:fill="FFFFFF"/>
        </w:rPr>
        <w:t>Aqualia</w:t>
      </w:r>
      <w:proofErr w:type="spellEnd"/>
      <w:r w:rsidRPr="00FC5564">
        <w:rPr>
          <w:color w:val="000000"/>
          <w:shd w:val="clear" w:color="auto" w:fill="FFFFFF"/>
        </w:rPr>
        <w:t xml:space="preserve"> correspondiente al 2º semestre del 2021, se ha comprobado que existen más de 158</w:t>
      </w:r>
      <w:r w:rsidRPr="00FC5564">
        <w:rPr>
          <w:color w:val="FF0000"/>
          <w:shd w:val="clear" w:color="auto" w:fill="FFFFFF"/>
        </w:rPr>
        <w:t> </w:t>
      </w:r>
      <w:r w:rsidRPr="00FC5564">
        <w:rPr>
          <w:color w:val="000000"/>
          <w:shd w:val="clear" w:color="auto" w:fill="FFFFFF"/>
        </w:rPr>
        <w:t xml:space="preserve">contadores estropeados sin cambiar, la mayoría  desde el 1º semestre del 2019, calificándolo 52 de ellos </w:t>
      </w:r>
      <w:proofErr w:type="spellStart"/>
      <w:r w:rsidRPr="00FC5564">
        <w:rPr>
          <w:color w:val="000000"/>
          <w:shd w:val="clear" w:color="auto" w:fill="FFFFFF"/>
        </w:rPr>
        <w:t>Aqualia</w:t>
      </w:r>
      <w:proofErr w:type="spellEnd"/>
      <w:r w:rsidRPr="00FC5564">
        <w:rPr>
          <w:color w:val="000000"/>
          <w:shd w:val="clear" w:color="auto" w:fill="FFFFFF"/>
        </w:rPr>
        <w:t xml:space="preserve"> como evaluados ,  existen cantidad de errores, tarifas de familia numerosa o huertos sin aplicar correctamente, tarifas industriales tampoco aplicadas y aplicadas otras que suponen más recaudación,  7</w:t>
      </w:r>
      <w:r w:rsidRPr="00FC5564">
        <w:rPr>
          <w:color w:val="000000" w:themeColor="text1"/>
          <w:shd w:val="clear" w:color="auto" w:fill="FFFFFF"/>
        </w:rPr>
        <w:t> r</w:t>
      </w:r>
      <w:r w:rsidRPr="00FC5564">
        <w:rPr>
          <w:color w:val="000000"/>
          <w:shd w:val="clear" w:color="auto" w:fill="FFFFFF"/>
        </w:rPr>
        <w:t>eclamaciones de que se estaba cobrando un servicio de alcantarillado que no se estaba prestando. A más de </w:t>
      </w:r>
      <w:r w:rsidRPr="00FC5564">
        <w:rPr>
          <w:color w:val="000000" w:themeColor="text1"/>
          <w:shd w:val="clear" w:color="auto" w:fill="FFFFFF"/>
        </w:rPr>
        <w:t>151</w:t>
      </w:r>
      <w:r w:rsidRPr="00FC5564">
        <w:rPr>
          <w:color w:val="000000"/>
          <w:shd w:val="clear" w:color="auto" w:fill="FFFFFF"/>
        </w:rPr>
        <w:t> usuarios se le han realizado en el 2º semestre del 2021 las facturas  por lecturas estimadas, siendo más de 30</w:t>
      </w:r>
      <w:r w:rsidRPr="00FC5564">
        <w:rPr>
          <w:color w:val="FF0000"/>
          <w:shd w:val="clear" w:color="auto" w:fill="FFFFFF"/>
        </w:rPr>
        <w:t> </w:t>
      </w:r>
      <w:r w:rsidRPr="00FC5564">
        <w:rPr>
          <w:color w:val="000000"/>
          <w:shd w:val="clear" w:color="auto" w:fill="FFFFFF"/>
        </w:rPr>
        <w:t> lecturas superiores a la lectura tomada el 30-06-2022, como ejemplo una reclamación de una vivienda cerrada hace 3 años, en la que cada semestre se cobraba 10 m3 de lectura estimada, cuando no se consumía nada.</w:t>
      </w:r>
    </w:p>
    <w:p w14:paraId="1FFD5225" w14:textId="77777777" w:rsidR="0057378E" w:rsidRPr="00FC5564" w:rsidRDefault="0057378E" w:rsidP="0057378E">
      <w:pPr>
        <w:ind w:firstLine="708"/>
        <w:jc w:val="both"/>
      </w:pPr>
      <w:r w:rsidRPr="00FC5564">
        <w:t>Se ha comprobado que existen contadores de agua instalados hace muchos años, prestándose el servicio y no cobrándose ninguna factura de ese suministro, hasta el día de la fecha, (como por ejemplo la sede del PSOE.)</w:t>
      </w:r>
    </w:p>
    <w:p w14:paraId="54450864" w14:textId="77777777" w:rsidR="0057378E" w:rsidRPr="00FC5564" w:rsidRDefault="0057378E" w:rsidP="0057378E">
      <w:pPr>
        <w:ind w:firstLine="708"/>
        <w:jc w:val="both"/>
      </w:pPr>
      <w:r w:rsidRPr="00FC5564">
        <w:t xml:space="preserve">Por último en general ha existido un mal control, mala organización de personal  y definitiva un mal servicio a los vecinos, no aprobándose por unanimidad de los presentes admitir la propuesta de </w:t>
      </w:r>
      <w:proofErr w:type="spellStart"/>
      <w:r w:rsidRPr="00FC5564">
        <w:t>Aqualia</w:t>
      </w:r>
      <w:proofErr w:type="spellEnd"/>
      <w:r w:rsidRPr="00FC5564">
        <w:t>.</w:t>
      </w:r>
    </w:p>
    <w:p w14:paraId="266E257A" w14:textId="77777777" w:rsidR="00506C05" w:rsidRPr="00F25ACF" w:rsidRDefault="00506C05" w:rsidP="000E1528">
      <w:pPr>
        <w:jc w:val="both"/>
        <w:rPr>
          <w:rFonts w:cstheme="minorHAnsi"/>
          <w:b/>
          <w:bCs/>
          <w:caps/>
        </w:rPr>
      </w:pPr>
    </w:p>
    <w:p w14:paraId="7F8FCFA7" w14:textId="1EFF866B" w:rsidR="000E1528" w:rsidRDefault="000E1528" w:rsidP="000E1528">
      <w:pPr>
        <w:jc w:val="both"/>
        <w:rPr>
          <w:rFonts w:cstheme="minorHAnsi"/>
          <w:b/>
          <w:bCs/>
          <w:caps/>
        </w:rPr>
      </w:pPr>
      <w:r w:rsidRPr="00F25ACF">
        <w:rPr>
          <w:rFonts w:cstheme="minorHAnsi"/>
          <w:b/>
          <w:bCs/>
          <w:caps/>
        </w:rPr>
        <w:t>10º  Información sobre viales</w:t>
      </w:r>
      <w:r w:rsidR="001D4F24">
        <w:rPr>
          <w:rFonts w:cstheme="minorHAnsi"/>
          <w:b/>
          <w:bCs/>
          <w:caps/>
        </w:rPr>
        <w:t>.</w:t>
      </w:r>
    </w:p>
    <w:p w14:paraId="4BD4834C" w14:textId="2AEC8F63" w:rsidR="001D4F24" w:rsidRDefault="0010077B" w:rsidP="000E1528">
      <w:pPr>
        <w:jc w:val="both"/>
        <w:rPr>
          <w:rFonts w:cstheme="minorHAnsi"/>
        </w:rPr>
      </w:pPr>
      <w:r>
        <w:rPr>
          <w:rFonts w:cstheme="minorHAnsi"/>
        </w:rPr>
        <w:tab/>
      </w:r>
      <w:r w:rsidR="001D4F24" w:rsidRPr="001D4F24">
        <w:rPr>
          <w:rFonts w:cstheme="minorHAnsi"/>
        </w:rPr>
        <w:t>El Sr. Alcalde</w:t>
      </w:r>
      <w:r w:rsidR="001D4F24">
        <w:rPr>
          <w:rFonts w:cstheme="minorHAnsi"/>
        </w:rPr>
        <w:t xml:space="preserve"> informa de todos los </w:t>
      </w:r>
      <w:r w:rsidR="00415BA9">
        <w:rPr>
          <w:rFonts w:cstheme="minorHAnsi"/>
        </w:rPr>
        <w:t>problemas</w:t>
      </w:r>
      <w:r w:rsidR="001D4F24">
        <w:rPr>
          <w:rFonts w:cstheme="minorHAnsi"/>
        </w:rPr>
        <w:t xml:space="preserve"> de viales sin expedientes, ejemplo Urbanización El bigotes las calles </w:t>
      </w:r>
      <w:r w:rsidR="00415BA9">
        <w:rPr>
          <w:rFonts w:cstheme="minorHAnsi"/>
        </w:rPr>
        <w:t xml:space="preserve">sin la cesión de viales, sin servicios, dentro de la finca se </w:t>
      </w:r>
      <w:proofErr w:type="gramStart"/>
      <w:r w:rsidR="00415BA9">
        <w:rPr>
          <w:rFonts w:cstheme="minorHAnsi"/>
        </w:rPr>
        <w:t>encuentra</w:t>
      </w:r>
      <w:proofErr w:type="gramEnd"/>
      <w:r w:rsidR="00415BA9">
        <w:rPr>
          <w:rFonts w:cstheme="minorHAnsi"/>
        </w:rPr>
        <w:t xml:space="preserve"> la nave del ayuntamiento y el </w:t>
      </w:r>
      <w:r w:rsidR="00D760DD">
        <w:rPr>
          <w:rFonts w:cstheme="minorHAnsi"/>
        </w:rPr>
        <w:t>IBI</w:t>
      </w:r>
      <w:r w:rsidR="00415BA9">
        <w:rPr>
          <w:rFonts w:cstheme="minorHAnsi"/>
        </w:rPr>
        <w:t xml:space="preserve"> de este edificio se encuentra incluido en el total de la finca.</w:t>
      </w:r>
    </w:p>
    <w:p w14:paraId="76816122" w14:textId="1A2D4E64" w:rsidR="00415BA9" w:rsidRDefault="00D760DD" w:rsidP="000E1528">
      <w:pPr>
        <w:jc w:val="both"/>
        <w:rPr>
          <w:rFonts w:cstheme="minorHAnsi"/>
        </w:rPr>
      </w:pPr>
      <w:r>
        <w:rPr>
          <w:rFonts w:cstheme="minorHAnsi"/>
        </w:rPr>
        <w:tab/>
      </w:r>
      <w:r w:rsidR="00415BA9">
        <w:rPr>
          <w:rFonts w:cstheme="minorHAnsi"/>
        </w:rPr>
        <w:t>Del mismo modo las calles que dan al  Helipuerto, sin cesiones, sin trazados.</w:t>
      </w:r>
    </w:p>
    <w:p w14:paraId="753F0A4C" w14:textId="5C4B1D49" w:rsidR="00415BA9" w:rsidRDefault="00415BA9" w:rsidP="000E1528">
      <w:pPr>
        <w:jc w:val="both"/>
        <w:rPr>
          <w:rFonts w:cstheme="minorHAnsi"/>
        </w:rPr>
      </w:pPr>
      <w:r>
        <w:rPr>
          <w:rFonts w:cstheme="minorHAnsi"/>
        </w:rPr>
        <w:lastRenderedPageBreak/>
        <w:t xml:space="preserve">La </w:t>
      </w:r>
      <w:proofErr w:type="gramStart"/>
      <w:r>
        <w:rPr>
          <w:rFonts w:cstheme="minorHAnsi"/>
        </w:rPr>
        <w:t>Bascula</w:t>
      </w:r>
      <w:proofErr w:type="gramEnd"/>
      <w:r>
        <w:rPr>
          <w:rFonts w:cstheme="minorHAnsi"/>
        </w:rPr>
        <w:t xml:space="preserve"> llevada a cabo en terrenos de particulares hace más de  20 años, sin escrituras de compra, el hogar del pensionista, la piscina. </w:t>
      </w:r>
    </w:p>
    <w:p w14:paraId="7EAB8B6C" w14:textId="5045A08E" w:rsidR="00415BA9" w:rsidRDefault="00D760DD" w:rsidP="000E1528">
      <w:pPr>
        <w:jc w:val="both"/>
        <w:rPr>
          <w:rFonts w:cstheme="minorHAnsi"/>
        </w:rPr>
      </w:pPr>
      <w:r>
        <w:rPr>
          <w:rFonts w:cstheme="minorHAnsi"/>
        </w:rPr>
        <w:tab/>
      </w:r>
      <w:r w:rsidR="00415BA9">
        <w:rPr>
          <w:rFonts w:cstheme="minorHAnsi"/>
        </w:rPr>
        <w:t xml:space="preserve">La sede del PSOE </w:t>
      </w:r>
      <w:r w:rsidR="0010077B">
        <w:rPr>
          <w:rFonts w:cstheme="minorHAnsi"/>
        </w:rPr>
        <w:t>sin segregar, sin pagar contribución, sin pagar recibos de agua, ni basuras ni alcantarillado, no sabemos si hay contador, pero desde luego no es buen ejemplo para ningún vecino.</w:t>
      </w:r>
    </w:p>
    <w:p w14:paraId="4537B8FF" w14:textId="019BC05F" w:rsidR="0010077B" w:rsidRPr="001D4F24" w:rsidRDefault="0010077B" w:rsidP="000E1528">
      <w:pPr>
        <w:jc w:val="both"/>
        <w:rPr>
          <w:rFonts w:cstheme="minorHAnsi"/>
        </w:rPr>
      </w:pPr>
      <w:r>
        <w:rPr>
          <w:rFonts w:cstheme="minorHAnsi"/>
        </w:rPr>
        <w:tab/>
      </w:r>
      <w:bookmarkStart w:id="7" w:name="_Hlk111839305"/>
      <w:r>
        <w:rPr>
          <w:rFonts w:cstheme="minorHAnsi"/>
        </w:rPr>
        <w:t xml:space="preserve">La Sra. Martínez Rentero </w:t>
      </w:r>
      <w:bookmarkEnd w:id="7"/>
      <w:r>
        <w:rPr>
          <w:rFonts w:cstheme="minorHAnsi"/>
        </w:rPr>
        <w:t xml:space="preserve">manifiesta que no </w:t>
      </w:r>
      <w:r w:rsidR="00E609A3">
        <w:rPr>
          <w:rFonts w:cstheme="minorHAnsi"/>
        </w:rPr>
        <w:t>tenía</w:t>
      </w:r>
      <w:r>
        <w:rPr>
          <w:rFonts w:cstheme="minorHAnsi"/>
        </w:rPr>
        <w:t xml:space="preserve"> conocimiento de la sede del PSOE, y que por parte del ayuntamiento se den las altas en impuestos.</w:t>
      </w:r>
    </w:p>
    <w:p w14:paraId="45FA3E26" w14:textId="54665CFA" w:rsidR="00506C05" w:rsidRPr="001D4F24" w:rsidRDefault="00415BA9" w:rsidP="000E1528">
      <w:pPr>
        <w:jc w:val="both"/>
        <w:rPr>
          <w:rFonts w:cstheme="minorHAnsi"/>
          <w:b/>
          <w:bCs/>
        </w:rPr>
      </w:pPr>
      <w:r>
        <w:rPr>
          <w:rFonts w:cstheme="minorHAnsi"/>
          <w:b/>
          <w:bCs/>
        </w:rPr>
        <w:t xml:space="preserve"> </w:t>
      </w:r>
    </w:p>
    <w:p w14:paraId="4B1E23FE" w14:textId="76F79C03" w:rsidR="000E1528" w:rsidRDefault="000E1528" w:rsidP="000E1528">
      <w:pPr>
        <w:jc w:val="both"/>
        <w:rPr>
          <w:rFonts w:cstheme="minorHAnsi"/>
          <w:b/>
          <w:bCs/>
          <w:caps/>
        </w:rPr>
      </w:pPr>
      <w:r w:rsidRPr="00F25ACF">
        <w:rPr>
          <w:rFonts w:cstheme="minorHAnsi"/>
          <w:b/>
          <w:bCs/>
          <w:caps/>
        </w:rPr>
        <w:t>11º Modificación IBI características Especiales.</w:t>
      </w:r>
    </w:p>
    <w:p w14:paraId="47BB84B7" w14:textId="74824F5E" w:rsidR="00DB6834" w:rsidRPr="00E34266" w:rsidRDefault="00DB6834" w:rsidP="00DB6834">
      <w:pPr>
        <w:tabs>
          <w:tab w:val="left" w:pos="-720"/>
        </w:tabs>
        <w:suppressAutoHyphens/>
        <w:spacing w:line="360" w:lineRule="auto"/>
        <w:ind w:firstLine="720"/>
        <w:jc w:val="both"/>
        <w:rPr>
          <w:rFonts w:ascii="Verdana" w:eastAsia="Verdana" w:hAnsi="Verdana" w:cs="Verdana"/>
          <w:sz w:val="20"/>
          <w:szCs w:val="22"/>
          <w:lang w:val="es-ES_tradnl"/>
        </w:rPr>
      </w:pPr>
      <w:r w:rsidRPr="00360240">
        <w:rPr>
          <w:rFonts w:ascii="Verdana" w:hAnsi="Verdana"/>
          <w:sz w:val="20"/>
        </w:rPr>
        <w:t>«Visto que,</w:t>
      </w:r>
      <w:r>
        <w:rPr>
          <w:rFonts w:ascii="Verdana" w:hAnsi="Verdana"/>
          <w:sz w:val="20"/>
        </w:rPr>
        <w:t xml:space="preserve"> </w:t>
      </w:r>
      <w:r>
        <w:rPr>
          <w:rFonts w:ascii="Verdana" w:eastAsia="Verdana" w:hAnsi="Verdana" w:cs="Verdana"/>
          <w:sz w:val="20"/>
          <w:szCs w:val="22"/>
          <w:lang w:val="es-ES_tradnl"/>
        </w:rPr>
        <w:t>mediante</w:t>
      </w:r>
      <w:r w:rsidRPr="00E34266">
        <w:rPr>
          <w:rFonts w:ascii="Verdana" w:eastAsia="Verdana" w:hAnsi="Verdana" w:cs="Verdana"/>
          <w:sz w:val="20"/>
          <w:szCs w:val="22"/>
          <w:lang w:val="es-ES_tradnl"/>
        </w:rPr>
        <w:t xml:space="preserve"> Providencia de Alcaldía de fecha </w:t>
      </w:r>
      <w:r>
        <w:rPr>
          <w:rFonts w:ascii="Verdana" w:eastAsia="Verdana" w:hAnsi="Verdana" w:cs="Verdana"/>
          <w:sz w:val="20"/>
          <w:szCs w:val="22"/>
          <w:lang w:val="es-ES_tradnl"/>
        </w:rPr>
        <w:t xml:space="preserve"> 19 de Junio de 2022, se </w:t>
      </w:r>
      <w:r w:rsidRPr="00E34266">
        <w:rPr>
          <w:rFonts w:ascii="Verdana" w:eastAsia="Verdana" w:hAnsi="Verdana" w:cs="Verdana"/>
          <w:sz w:val="20"/>
          <w:szCs w:val="22"/>
          <w:lang w:val="es-ES_tradnl"/>
        </w:rPr>
        <w:t>incoó expediente con el fin de modificar la ordenanza fiscal del Impuesto sobre Bienes Inmuebles.</w:t>
      </w:r>
    </w:p>
    <w:p w14:paraId="2F2F6B98" w14:textId="77777777" w:rsidR="00DB6834" w:rsidRPr="001C417B" w:rsidRDefault="00DB6834" w:rsidP="00DB6834">
      <w:pPr>
        <w:tabs>
          <w:tab w:val="left" w:pos="-720"/>
        </w:tabs>
        <w:suppressAutoHyphens/>
        <w:spacing w:line="360" w:lineRule="auto"/>
        <w:ind w:firstLine="720"/>
        <w:jc w:val="both"/>
        <w:rPr>
          <w:rFonts w:ascii="Verdana" w:hAnsi="Verdana"/>
          <w:i/>
          <w:iCs/>
          <w:color w:val="FF0000"/>
          <w:sz w:val="20"/>
        </w:rPr>
      </w:pPr>
      <w:r w:rsidRPr="00360240">
        <w:rPr>
          <w:rFonts w:ascii="Verdana" w:hAnsi="Verdana"/>
          <w:sz w:val="20"/>
        </w:rPr>
        <w:t>Visto que, con fecha</w:t>
      </w:r>
      <w:r>
        <w:rPr>
          <w:rFonts w:ascii="Verdana" w:hAnsi="Verdana"/>
          <w:sz w:val="20"/>
        </w:rPr>
        <w:t xml:space="preserve"> 21 de Junio </w:t>
      </w:r>
      <w:r w:rsidRPr="00360240">
        <w:rPr>
          <w:rFonts w:ascii="Verdana" w:hAnsi="Verdana"/>
          <w:sz w:val="20"/>
          <w:szCs w:val="20"/>
        </w:rPr>
        <w:t xml:space="preserve">se elaboró por la Tesorería propuesta de acuerdo incluyendo el proyecto de modificación de la </w:t>
      </w:r>
      <w:r w:rsidRPr="00360240">
        <w:rPr>
          <w:rFonts w:ascii="Verdana" w:hAnsi="Verdana" w:cs="Arial"/>
          <w:sz w:val="20"/>
          <w:szCs w:val="20"/>
        </w:rPr>
        <w:t xml:space="preserve">Ordenanza fiscal reguladora del </w:t>
      </w:r>
      <w:r w:rsidRPr="00360240">
        <w:rPr>
          <w:rFonts w:ascii="Verdana" w:eastAsia="Verdana" w:hAnsi="Verdana" w:cs="Verdana"/>
          <w:color w:val="000000"/>
          <w:sz w:val="20"/>
          <w:szCs w:val="20"/>
        </w:rPr>
        <w:t xml:space="preserve">Impuesto </w:t>
      </w:r>
      <w:r w:rsidRPr="00360240">
        <w:rPr>
          <w:rFonts w:ascii="Verdana" w:eastAsia="Verdana" w:hAnsi="Verdana" w:cs="Verdana"/>
          <w:sz w:val="20"/>
          <w:szCs w:val="20"/>
        </w:rPr>
        <w:t>sobre Bienes Inmuebles</w:t>
      </w:r>
      <w:r>
        <w:rPr>
          <w:rFonts w:ascii="Verdana" w:eastAsia="Verdana" w:hAnsi="Verdana" w:cs="Verdana"/>
          <w:sz w:val="20"/>
          <w:szCs w:val="20"/>
        </w:rPr>
        <w:t>.</w:t>
      </w:r>
    </w:p>
    <w:p w14:paraId="243D4FD4" w14:textId="77777777" w:rsidR="00DB6834" w:rsidRPr="00360240" w:rsidRDefault="00DB6834" w:rsidP="00DB6834">
      <w:pPr>
        <w:spacing w:line="360" w:lineRule="auto"/>
        <w:ind w:right="9" w:firstLine="708"/>
        <w:jc w:val="both"/>
        <w:rPr>
          <w:rFonts w:ascii="Verdana" w:eastAsia="Verdana" w:hAnsi="Verdana" w:cs="Verdana"/>
          <w:strike/>
          <w:sz w:val="20"/>
          <w:szCs w:val="22"/>
        </w:rPr>
      </w:pPr>
      <w:r w:rsidRPr="00360240">
        <w:rPr>
          <w:rFonts w:ascii="Verdana" w:hAnsi="Verdana"/>
          <w:bCs/>
          <w:color w:val="000000"/>
          <w:sz w:val="20"/>
        </w:rPr>
        <w:t xml:space="preserve">Visto que, </w:t>
      </w:r>
      <w:r w:rsidRPr="00360240">
        <w:rPr>
          <w:rFonts w:ascii="Verdana" w:eastAsia="Verdana" w:hAnsi="Verdana" w:cs="Verdana"/>
          <w:sz w:val="20"/>
          <w:szCs w:val="22"/>
        </w:rPr>
        <w:t xml:space="preserve">con fecha </w:t>
      </w:r>
      <w:r>
        <w:rPr>
          <w:rFonts w:ascii="Verdana" w:eastAsia="Verdana" w:hAnsi="Verdana" w:cs="Verdana"/>
          <w:sz w:val="20"/>
          <w:szCs w:val="22"/>
        </w:rPr>
        <w:t xml:space="preserve">22  de Junio </w:t>
      </w:r>
      <w:r w:rsidRPr="00360240">
        <w:rPr>
          <w:rFonts w:ascii="Verdana" w:eastAsia="Verdana" w:hAnsi="Verdana" w:cs="Verdana"/>
          <w:bCs/>
          <w:sz w:val="20"/>
          <w:szCs w:val="22"/>
        </w:rPr>
        <w:t xml:space="preserve">se elaboró </w:t>
      </w:r>
      <w:r w:rsidRPr="00360240">
        <w:rPr>
          <w:rFonts w:ascii="Verdana" w:eastAsia="Verdana" w:hAnsi="Verdana" w:cs="Verdana"/>
          <w:color w:val="000000"/>
          <w:sz w:val="20"/>
          <w:szCs w:val="20"/>
        </w:rPr>
        <w:t xml:space="preserve">por la Secretaría informe </w:t>
      </w:r>
      <w:r w:rsidRPr="00360240">
        <w:rPr>
          <w:rFonts w:ascii="Verdana" w:eastAsia="Verdana" w:hAnsi="Verdana" w:cs="Verdana"/>
          <w:bCs/>
          <w:sz w:val="20"/>
          <w:szCs w:val="22"/>
        </w:rPr>
        <w:t>en el que se evaluó la viabilidad y legalidad del proyecto y del procedimiento, de acuerdo con la normativa aplicable, así como con las reglas internas aprobadas en la Entidad.</w:t>
      </w:r>
    </w:p>
    <w:p w14:paraId="41CE95EC" w14:textId="77777777" w:rsidR="00DB6834" w:rsidRPr="00360240" w:rsidRDefault="00DB6834" w:rsidP="00DB6834">
      <w:pPr>
        <w:spacing w:line="360" w:lineRule="auto"/>
        <w:ind w:firstLine="720"/>
        <w:jc w:val="both"/>
        <w:rPr>
          <w:rFonts w:ascii="Verdana" w:eastAsia="Verdana" w:hAnsi="Verdana" w:cs="Verdana"/>
          <w:b/>
          <w:sz w:val="20"/>
          <w:szCs w:val="22"/>
        </w:rPr>
      </w:pPr>
      <w:r w:rsidRPr="00360240">
        <w:rPr>
          <w:rFonts w:ascii="Verdana" w:eastAsia="Verdana" w:hAnsi="Verdana" w:cs="Verdana"/>
          <w:sz w:val="20"/>
          <w:szCs w:val="22"/>
        </w:rPr>
        <w:t xml:space="preserve">Visto que, con fecha </w:t>
      </w:r>
      <w:r>
        <w:rPr>
          <w:rFonts w:ascii="Verdana" w:eastAsia="Verdana" w:hAnsi="Verdana" w:cs="Verdana"/>
          <w:sz w:val="20"/>
          <w:szCs w:val="22"/>
        </w:rPr>
        <w:t xml:space="preserve">23 de Junio </w:t>
      </w:r>
      <w:r w:rsidRPr="00360240">
        <w:rPr>
          <w:rFonts w:ascii="Verdana" w:eastAsia="Verdana" w:hAnsi="Verdana" w:cs="Verdana"/>
          <w:sz w:val="20"/>
          <w:szCs w:val="22"/>
        </w:rPr>
        <w:t xml:space="preserve">se emitió </w:t>
      </w:r>
      <w:r w:rsidRPr="00360240">
        <w:rPr>
          <w:rFonts w:ascii="Verdana" w:eastAsia="Verdana" w:hAnsi="Verdana" w:cs="Verdana"/>
          <w:bCs/>
          <w:sz w:val="20"/>
          <w:szCs w:val="22"/>
        </w:rPr>
        <w:t>por la Intervención informe en el que se evaluó el impacto económico-financiero de la modificación, así como el</w:t>
      </w:r>
      <w:r w:rsidRPr="001C417B">
        <w:rPr>
          <w:rFonts w:ascii="Verdana" w:eastAsia="Verdana" w:hAnsi="Verdana" w:cs="Verdana"/>
          <w:bCs/>
          <w:sz w:val="20"/>
          <w:szCs w:val="22"/>
          <w:highlight w:val="yellow"/>
        </w:rPr>
        <w:t xml:space="preserve"> </w:t>
      </w:r>
      <w:r w:rsidRPr="00360240">
        <w:rPr>
          <w:rFonts w:ascii="Verdana" w:eastAsia="Verdana" w:hAnsi="Verdana" w:cs="Verdana"/>
          <w:bCs/>
          <w:sz w:val="20"/>
          <w:szCs w:val="22"/>
        </w:rPr>
        <w:t>cumplimiento de la normativa aplicable y en particular, los principios de estabilidad presupuestaria y sostenibilidad financiera.</w:t>
      </w:r>
    </w:p>
    <w:p w14:paraId="7C6123F4" w14:textId="77777777" w:rsidR="00DB6834" w:rsidRPr="00360240" w:rsidRDefault="00DB6834" w:rsidP="00DB6834">
      <w:pPr>
        <w:spacing w:line="360" w:lineRule="auto"/>
        <w:ind w:right="9" w:firstLine="708"/>
        <w:jc w:val="both"/>
        <w:rPr>
          <w:rFonts w:ascii="Verdana" w:eastAsia="Verdana" w:hAnsi="Verdana" w:cs="Verdana"/>
          <w:sz w:val="20"/>
          <w:szCs w:val="22"/>
        </w:rPr>
      </w:pPr>
      <w:r w:rsidRPr="00360240">
        <w:rPr>
          <w:rFonts w:ascii="Verdana" w:eastAsia="Verdana" w:hAnsi="Verdana" w:cs="Verdana"/>
          <w:sz w:val="20"/>
          <w:szCs w:val="22"/>
        </w:rPr>
        <w:t xml:space="preserve">Visto que, con fecha </w:t>
      </w:r>
      <w:r>
        <w:rPr>
          <w:rFonts w:ascii="Verdana" w:eastAsia="Verdana" w:hAnsi="Verdana" w:cs="Verdana"/>
          <w:sz w:val="20"/>
          <w:szCs w:val="22"/>
        </w:rPr>
        <w:t>24-06-2022</w:t>
      </w:r>
      <w:r w:rsidRPr="00360240">
        <w:rPr>
          <w:rFonts w:ascii="Verdana" w:eastAsia="Verdana" w:hAnsi="Verdana" w:cs="Verdana"/>
          <w:sz w:val="20"/>
          <w:szCs w:val="22"/>
        </w:rPr>
        <w:t xml:space="preserve">, el expediente </w:t>
      </w:r>
      <w:r w:rsidRPr="00360240">
        <w:rPr>
          <w:rFonts w:ascii="Verdana" w:hAnsi="Verdana"/>
          <w:sz w:val="20"/>
        </w:rPr>
        <w:t>completo fue entregado en la Secretaría de la Corporación, que, después de examinarlo, lo puso a disposición del Presidente-Alcalde para su inclusión en el orden del día de la Comisión Informativa de Hacienda.</w:t>
      </w:r>
    </w:p>
    <w:p w14:paraId="35AD3B42" w14:textId="77777777" w:rsidR="00DB6834" w:rsidRPr="00360240" w:rsidRDefault="00DB6834" w:rsidP="00DB6834">
      <w:pPr>
        <w:tabs>
          <w:tab w:val="left" w:pos="-720"/>
        </w:tabs>
        <w:suppressAutoHyphens/>
        <w:spacing w:line="360" w:lineRule="auto"/>
        <w:ind w:firstLine="720"/>
        <w:jc w:val="both"/>
        <w:rPr>
          <w:rFonts w:ascii="Verdana" w:hAnsi="Verdana"/>
          <w:sz w:val="20"/>
        </w:rPr>
      </w:pPr>
    </w:p>
    <w:p w14:paraId="51C710F1" w14:textId="77777777" w:rsidR="00DB6834" w:rsidRDefault="00DB6834" w:rsidP="00DB6834">
      <w:pPr>
        <w:spacing w:line="360" w:lineRule="auto"/>
        <w:ind w:right="9" w:firstLine="708"/>
        <w:jc w:val="both"/>
        <w:rPr>
          <w:rFonts w:ascii="Verdana" w:eastAsia="Verdana" w:hAnsi="Verdana" w:cs="Verdana"/>
          <w:sz w:val="20"/>
          <w:szCs w:val="22"/>
        </w:rPr>
      </w:pPr>
      <w:r w:rsidRPr="00360240">
        <w:rPr>
          <w:rFonts w:ascii="Verdana" w:eastAsia="Verdana" w:hAnsi="Verdana" w:cs="Verdana"/>
          <w:sz w:val="20"/>
          <w:szCs w:val="22"/>
        </w:rPr>
        <w:t xml:space="preserve">Visto que, con fecha </w:t>
      </w:r>
      <w:r>
        <w:rPr>
          <w:rFonts w:ascii="Verdana" w:eastAsia="Verdana" w:hAnsi="Verdana" w:cs="Verdana"/>
          <w:sz w:val="20"/>
          <w:szCs w:val="22"/>
        </w:rPr>
        <w:t xml:space="preserve">20  de Julio </w:t>
      </w:r>
      <w:r w:rsidRPr="00360240">
        <w:rPr>
          <w:rFonts w:ascii="Verdana" w:eastAsia="Verdana" w:hAnsi="Verdana" w:cs="Verdana"/>
          <w:sz w:val="20"/>
          <w:szCs w:val="22"/>
        </w:rPr>
        <w:t>se emitió Dictamen por la Comisión Informativa de Hacienda</w:t>
      </w:r>
      <w:r>
        <w:rPr>
          <w:rFonts w:ascii="Verdana" w:eastAsia="Verdana" w:hAnsi="Verdana" w:cs="Verdana"/>
          <w:sz w:val="20"/>
          <w:szCs w:val="22"/>
        </w:rPr>
        <w:t>.</w:t>
      </w:r>
    </w:p>
    <w:p w14:paraId="5DEA2AA5" w14:textId="77777777" w:rsidR="00DB6834" w:rsidRPr="00621222" w:rsidRDefault="00DB6834" w:rsidP="00DB6834">
      <w:pPr>
        <w:tabs>
          <w:tab w:val="left" w:pos="-720"/>
        </w:tabs>
        <w:suppressAutoHyphens/>
        <w:spacing w:line="360" w:lineRule="auto"/>
        <w:ind w:firstLine="720"/>
        <w:jc w:val="both"/>
        <w:rPr>
          <w:rFonts w:ascii="Verdana" w:hAnsi="Verdana"/>
          <w:sz w:val="20"/>
        </w:rPr>
      </w:pPr>
      <w:r>
        <w:rPr>
          <w:rFonts w:ascii="Verdana" w:hAnsi="Verdana"/>
          <w:sz w:val="20"/>
        </w:rPr>
        <w:t>E</w:t>
      </w:r>
      <w:r w:rsidRPr="00621222">
        <w:rPr>
          <w:rFonts w:ascii="Verdana" w:hAnsi="Verdana"/>
          <w:sz w:val="20"/>
        </w:rPr>
        <w:t xml:space="preserve">l Pleno </w:t>
      </w:r>
      <w:r>
        <w:rPr>
          <w:rFonts w:ascii="Verdana" w:hAnsi="Verdana"/>
          <w:sz w:val="20"/>
        </w:rPr>
        <w:t>de este ayuntamiento</w:t>
      </w:r>
      <w:r w:rsidRPr="00360240">
        <w:rPr>
          <w:rFonts w:ascii="Verdana" w:hAnsi="Verdana"/>
          <w:sz w:val="20"/>
        </w:rPr>
        <w:t>, de acuerdo con lo previsto en el artículo 22.2.</w:t>
      </w:r>
      <w:r>
        <w:rPr>
          <w:rFonts w:ascii="Verdana" w:hAnsi="Verdana"/>
          <w:sz w:val="20"/>
        </w:rPr>
        <w:t>d</w:t>
      </w:r>
      <w:r w:rsidRPr="00360240">
        <w:rPr>
          <w:rFonts w:ascii="Verdana" w:hAnsi="Verdana"/>
          <w:sz w:val="20"/>
        </w:rPr>
        <w:t>) de la Ley 7/1985, de 2 abril, reguladora de las Bases del Régimen Local,</w:t>
      </w:r>
      <w:r>
        <w:rPr>
          <w:rFonts w:ascii="Verdana" w:hAnsi="Verdana"/>
          <w:sz w:val="20"/>
        </w:rPr>
        <w:t xml:space="preserve"> </w:t>
      </w:r>
      <w:r w:rsidRPr="00621222">
        <w:rPr>
          <w:rFonts w:ascii="Verdana" w:hAnsi="Verdana"/>
          <w:sz w:val="20"/>
        </w:rPr>
        <w:t xml:space="preserve">previa deliberación y por mayoría </w:t>
      </w:r>
      <w:r>
        <w:rPr>
          <w:rFonts w:ascii="Verdana" w:hAnsi="Verdana"/>
          <w:sz w:val="20"/>
        </w:rPr>
        <w:t xml:space="preserve">absoluta </w:t>
      </w:r>
      <w:r w:rsidRPr="00621222">
        <w:rPr>
          <w:rFonts w:ascii="Verdana" w:hAnsi="Verdana"/>
          <w:sz w:val="20"/>
        </w:rPr>
        <w:t>del número legal de miembros de la Corporación,</w:t>
      </w:r>
    </w:p>
    <w:p w14:paraId="7FDF070F" w14:textId="77777777" w:rsidR="00DB6834" w:rsidRPr="00621222" w:rsidRDefault="00DB6834" w:rsidP="00DB6834">
      <w:pPr>
        <w:widowControl w:val="0"/>
        <w:spacing w:line="360" w:lineRule="auto"/>
        <w:jc w:val="center"/>
        <w:outlineLvl w:val="5"/>
        <w:rPr>
          <w:rFonts w:ascii="Verdana" w:hAnsi="Verdana"/>
          <w:b/>
          <w:bCs/>
          <w:sz w:val="20"/>
        </w:rPr>
      </w:pPr>
      <w:r w:rsidRPr="00621222">
        <w:rPr>
          <w:rFonts w:ascii="Verdana" w:hAnsi="Verdana"/>
          <w:b/>
          <w:bCs/>
          <w:sz w:val="20"/>
        </w:rPr>
        <w:t>ACUERDA</w:t>
      </w:r>
    </w:p>
    <w:p w14:paraId="7720DF24" w14:textId="77777777" w:rsidR="00DB6834" w:rsidRDefault="00DB6834" w:rsidP="00DB6834">
      <w:pPr>
        <w:spacing w:line="360" w:lineRule="auto"/>
        <w:ind w:firstLine="720"/>
        <w:jc w:val="both"/>
        <w:rPr>
          <w:rFonts w:ascii="Verdana" w:hAnsi="Verdana"/>
          <w:iCs/>
          <w:sz w:val="20"/>
          <w:szCs w:val="28"/>
          <w:lang w:val="es-ES_tradnl"/>
        </w:rPr>
      </w:pPr>
      <w:r w:rsidRPr="00621222">
        <w:rPr>
          <w:rFonts w:ascii="Verdana" w:hAnsi="Verdana"/>
          <w:b/>
          <w:bCs/>
          <w:sz w:val="20"/>
        </w:rPr>
        <w:t>PRIMERO.</w:t>
      </w:r>
      <w:r w:rsidRPr="00621222">
        <w:rPr>
          <w:rFonts w:ascii="Verdana" w:hAnsi="Verdana"/>
          <w:sz w:val="20"/>
        </w:rPr>
        <w:t xml:space="preserve"> Aprobar</w:t>
      </w:r>
      <w:r>
        <w:rPr>
          <w:rFonts w:ascii="Verdana" w:hAnsi="Verdana"/>
          <w:sz w:val="20"/>
        </w:rPr>
        <w:t xml:space="preserve"> </w:t>
      </w:r>
      <w:r w:rsidRPr="00353DCB">
        <w:rPr>
          <w:rFonts w:ascii="Verdana" w:hAnsi="Verdana"/>
          <w:sz w:val="20"/>
        </w:rPr>
        <w:t xml:space="preserve">provisionalmente </w:t>
      </w:r>
      <w:r w:rsidRPr="00621222">
        <w:rPr>
          <w:rFonts w:ascii="Verdana" w:hAnsi="Verdana"/>
          <w:sz w:val="20"/>
        </w:rPr>
        <w:t xml:space="preserve">la modificación de la Ordenanza fiscal reguladora del </w:t>
      </w:r>
      <w:r>
        <w:rPr>
          <w:rFonts w:ascii="Verdana" w:hAnsi="Verdana"/>
          <w:sz w:val="20"/>
        </w:rPr>
        <w:t>I</w:t>
      </w:r>
      <w:r w:rsidRPr="00621222">
        <w:rPr>
          <w:rFonts w:ascii="Verdana" w:hAnsi="Verdana"/>
          <w:sz w:val="20"/>
        </w:rPr>
        <w:t>mpuesto sobre Bienes Inmuebles</w:t>
      </w:r>
      <w:r>
        <w:rPr>
          <w:rFonts w:ascii="Verdana" w:hAnsi="Verdana"/>
          <w:sz w:val="20"/>
        </w:rPr>
        <w:t xml:space="preserve"> </w:t>
      </w:r>
      <w:r w:rsidRPr="00360240">
        <w:rPr>
          <w:rFonts w:ascii="Verdana" w:hAnsi="Verdana"/>
          <w:iCs/>
          <w:sz w:val="20"/>
          <w:szCs w:val="28"/>
          <w:lang w:val="es-ES_tradnl"/>
        </w:rPr>
        <w:t xml:space="preserve">en los </w:t>
      </w:r>
      <w:r>
        <w:rPr>
          <w:rFonts w:ascii="Verdana" w:hAnsi="Verdana"/>
          <w:iCs/>
          <w:sz w:val="20"/>
          <w:szCs w:val="28"/>
          <w:lang w:val="es-ES_tradnl"/>
        </w:rPr>
        <w:t xml:space="preserve">siguientes </w:t>
      </w:r>
      <w:r w:rsidRPr="00360240">
        <w:rPr>
          <w:rFonts w:ascii="Verdana" w:hAnsi="Verdana"/>
          <w:iCs/>
          <w:sz w:val="20"/>
          <w:szCs w:val="28"/>
          <w:lang w:val="es-ES_tradnl"/>
        </w:rPr>
        <w:t xml:space="preserve">términos </w:t>
      </w:r>
    </w:p>
    <w:p w14:paraId="431D5BEB" w14:textId="77777777" w:rsidR="00DB6834" w:rsidRPr="00621222" w:rsidRDefault="00DB6834" w:rsidP="00DB6834">
      <w:pPr>
        <w:spacing w:line="360" w:lineRule="auto"/>
        <w:ind w:firstLine="720"/>
        <w:jc w:val="both"/>
        <w:rPr>
          <w:rFonts w:ascii="Verdana" w:hAnsi="Verdana"/>
          <w:iCs/>
          <w:sz w:val="20"/>
          <w:lang w:val="es-ES_tradnl"/>
        </w:rPr>
      </w:pPr>
      <w:r>
        <w:rPr>
          <w:rFonts w:ascii="Verdana" w:hAnsi="Verdana"/>
          <w:iCs/>
          <w:sz w:val="20"/>
          <w:szCs w:val="28"/>
          <w:lang w:val="es-ES_tradnl"/>
        </w:rPr>
        <w:t>Tipo 1,3 %</w:t>
      </w:r>
    </w:p>
    <w:p w14:paraId="6044152F" w14:textId="77777777" w:rsidR="00DB6834" w:rsidRDefault="00DB6834" w:rsidP="00DB6834">
      <w:pPr>
        <w:spacing w:line="360" w:lineRule="auto"/>
        <w:ind w:firstLine="720"/>
        <w:jc w:val="both"/>
        <w:rPr>
          <w:rFonts w:ascii="Verdana" w:eastAsia="Verdana" w:hAnsi="Verdana" w:cs="Verdana"/>
          <w:color w:val="C00000"/>
          <w:sz w:val="20"/>
          <w:szCs w:val="22"/>
        </w:rPr>
      </w:pPr>
      <w:r w:rsidRPr="00200C47">
        <w:rPr>
          <w:rFonts w:ascii="Verdana" w:eastAsia="Verdana" w:hAnsi="Verdana" w:cs="Verdana"/>
          <w:b/>
          <w:bCs/>
          <w:sz w:val="20"/>
          <w:szCs w:val="22"/>
        </w:rPr>
        <w:t>SEGUNDO.</w:t>
      </w:r>
      <w:r w:rsidRPr="00200C47">
        <w:rPr>
          <w:rFonts w:ascii="Verdana" w:eastAsia="Verdana" w:hAnsi="Verdana" w:cs="Verdana"/>
          <w:sz w:val="20"/>
          <w:szCs w:val="22"/>
        </w:rPr>
        <w:t xml:space="preserve"> Exponer al público el anterior Acuerdo mediante anuncio que se insertará en el tablón de anuncios municipal durante el plazo de treinta días hábiles, a contar desde el siguiente al de publicación de dicho anuncio en el </w:t>
      </w:r>
      <w:r w:rsidRPr="00200C47">
        <w:rPr>
          <w:rFonts w:ascii="Verdana" w:eastAsia="Verdana" w:hAnsi="Verdana" w:cs="Verdana"/>
          <w:i/>
          <w:iCs/>
          <w:sz w:val="20"/>
          <w:szCs w:val="22"/>
        </w:rPr>
        <w:t>Boletín Oficial de la Provincia,</w:t>
      </w:r>
      <w:r w:rsidRPr="00200C47">
        <w:rPr>
          <w:rFonts w:ascii="Verdana" w:eastAsia="Verdana" w:hAnsi="Verdana" w:cs="Verdana"/>
          <w:sz w:val="20"/>
          <w:szCs w:val="22"/>
        </w:rPr>
        <w:t xml:space="preserve"> dentro del cual los interesados</w:t>
      </w:r>
      <w:r w:rsidRPr="00EF7BEB">
        <w:rPr>
          <w:rFonts w:ascii="Verdana" w:eastAsia="Verdana" w:hAnsi="Verdana" w:cs="Verdana"/>
          <w:color w:val="C00000"/>
          <w:sz w:val="20"/>
          <w:szCs w:val="22"/>
        </w:rPr>
        <w:t xml:space="preserve"> </w:t>
      </w:r>
      <w:r w:rsidRPr="00200C47">
        <w:rPr>
          <w:rFonts w:ascii="Verdana" w:eastAsia="Verdana" w:hAnsi="Verdana" w:cs="Verdana"/>
          <w:sz w:val="20"/>
          <w:szCs w:val="22"/>
        </w:rPr>
        <w:t>podrán examinar el expediente y presentar las alegaciones que estimen oportunas.</w:t>
      </w:r>
    </w:p>
    <w:p w14:paraId="6E3939FF" w14:textId="77777777" w:rsidR="00DB6834" w:rsidRPr="00621222" w:rsidRDefault="00DB6834" w:rsidP="00DB6834">
      <w:pPr>
        <w:spacing w:line="360" w:lineRule="auto"/>
        <w:ind w:firstLine="720"/>
        <w:jc w:val="both"/>
        <w:rPr>
          <w:rFonts w:ascii="Verdana" w:hAnsi="Verdana"/>
          <w:sz w:val="20"/>
        </w:rPr>
      </w:pPr>
      <w:r w:rsidRPr="00621222">
        <w:rPr>
          <w:rFonts w:ascii="Verdana" w:hAnsi="Verdana"/>
          <w:sz w:val="20"/>
        </w:rPr>
        <w:t xml:space="preserve">Asimismo, estará a disposición de los interesados en la sede de este Ayuntamiento </w:t>
      </w:r>
    </w:p>
    <w:p w14:paraId="684163AD" w14:textId="77777777" w:rsidR="00DB6834" w:rsidRDefault="00DB6834" w:rsidP="00DB6834">
      <w:pPr>
        <w:spacing w:line="360" w:lineRule="auto"/>
        <w:ind w:firstLine="720"/>
        <w:jc w:val="both"/>
        <w:rPr>
          <w:rFonts w:ascii="Verdana" w:hAnsi="Verdana" w:cs="Arial"/>
          <w:sz w:val="20"/>
          <w:szCs w:val="20"/>
        </w:rPr>
      </w:pPr>
      <w:r w:rsidRPr="00621222">
        <w:rPr>
          <w:rFonts w:ascii="Verdana" w:hAnsi="Verdana"/>
          <w:b/>
          <w:bCs/>
          <w:sz w:val="20"/>
        </w:rPr>
        <w:t>TERCERO.</w:t>
      </w:r>
      <w:r w:rsidRPr="00621222">
        <w:rPr>
          <w:rFonts w:ascii="Verdana" w:hAnsi="Verdana"/>
          <w:sz w:val="20"/>
        </w:rPr>
        <w:t xml:space="preserve"> Considerar, en el supuesto de que no se presentasen reclamaciones al expediente, en el plazo anteriormente indicado, que el Acuerdo es definitivo, en base al artículo </w:t>
      </w:r>
      <w:r w:rsidRPr="00621222">
        <w:rPr>
          <w:rFonts w:ascii="Verdana" w:hAnsi="Verdana"/>
          <w:sz w:val="20"/>
        </w:rPr>
        <w:lastRenderedPageBreak/>
        <w:t>17.3 del Texto Refundido de la Ley Reguladora de las Haciendas Locales, aprobado por Real Decreto Legislativo 2/2004, de 5 de marzo.</w:t>
      </w:r>
    </w:p>
    <w:p w14:paraId="3D13C0CD" w14:textId="77777777" w:rsidR="00DB6834" w:rsidRPr="00A24E80" w:rsidRDefault="00DB6834" w:rsidP="00DB6834">
      <w:pPr>
        <w:spacing w:line="360" w:lineRule="auto"/>
        <w:ind w:firstLine="720"/>
        <w:jc w:val="both"/>
        <w:rPr>
          <w:rFonts w:ascii="Verdana" w:hAnsi="Verdana" w:cs="Arial"/>
          <w:sz w:val="20"/>
          <w:szCs w:val="20"/>
        </w:rPr>
      </w:pPr>
      <w:r w:rsidRPr="00A24E80">
        <w:rPr>
          <w:rFonts w:ascii="Verdana" w:hAnsi="Verdana" w:cs="Arial"/>
          <w:b/>
          <w:bCs/>
          <w:sz w:val="20"/>
          <w:szCs w:val="20"/>
        </w:rPr>
        <w:t>CUARTO.</w:t>
      </w:r>
      <w:r w:rsidRPr="00A24E80">
        <w:rPr>
          <w:rFonts w:ascii="Verdana" w:hAnsi="Verdana" w:cs="Arial"/>
          <w:sz w:val="20"/>
          <w:szCs w:val="20"/>
        </w:rPr>
        <w:t xml:space="preserve"> Facultar al Sr. Alcalde-Presidente para suscribir los documentos relacionados con este asunto».</w:t>
      </w:r>
    </w:p>
    <w:p w14:paraId="142924EA" w14:textId="77777777" w:rsidR="00506C05" w:rsidRPr="00F25ACF" w:rsidRDefault="00506C05" w:rsidP="000E1528">
      <w:pPr>
        <w:jc w:val="both"/>
        <w:rPr>
          <w:rFonts w:cstheme="minorHAnsi"/>
          <w:b/>
          <w:bCs/>
          <w:caps/>
        </w:rPr>
      </w:pPr>
    </w:p>
    <w:p w14:paraId="5E579785" w14:textId="6AA0703E" w:rsidR="000E1528" w:rsidRDefault="000E1528" w:rsidP="000E1528">
      <w:pPr>
        <w:jc w:val="both"/>
        <w:rPr>
          <w:rFonts w:cstheme="minorHAnsi"/>
          <w:b/>
          <w:bCs/>
          <w:caps/>
        </w:rPr>
      </w:pPr>
      <w:r w:rsidRPr="00F25ACF">
        <w:rPr>
          <w:rFonts w:cstheme="minorHAnsi"/>
          <w:b/>
          <w:bCs/>
          <w:caps/>
        </w:rPr>
        <w:t>12.-  Aprobar días fiesta Local 2023</w:t>
      </w:r>
    </w:p>
    <w:p w14:paraId="7A3F6ADC" w14:textId="77777777" w:rsidR="00E166DA" w:rsidRDefault="00E166DA" w:rsidP="00E166DA">
      <w:pPr>
        <w:pStyle w:val="Textoindependiente"/>
        <w:ind w:firstLine="708"/>
        <w:rPr>
          <w:lang w:val="es-ES_tradnl"/>
        </w:rPr>
      </w:pPr>
      <w:r>
        <w:rPr>
          <w:lang w:val="es-ES_tradnl"/>
        </w:rPr>
        <w:t xml:space="preserve">Visto el escrito de </w:t>
      </w:r>
      <w:smartTag w:uri="urn:schemas-microsoft-com:office:smarttags" w:element="PersonName">
        <w:smartTagPr>
          <w:attr w:name="ProductID" w:val="la Delegaci￳n"/>
        </w:smartTagPr>
        <w:r>
          <w:rPr>
            <w:lang w:val="es-ES_tradnl"/>
          </w:rPr>
          <w:t>la Delegación</w:t>
        </w:r>
      </w:smartTag>
      <w:r>
        <w:rPr>
          <w:lang w:val="es-ES_tradnl"/>
        </w:rPr>
        <w:t xml:space="preserve"> de Trabajo y empleo por la que en virtud del Real Decreto Legislativo 1795 de 24 de Marzo, Art. 37.2 en concordancia con el Art. 46 del Real Decreto 2001/83 de 28 de Julio sobre regulación de descansos en el trabajo, es competencia de la Autoridad Laboral a propuesta del Pleno determinar dos días de fiesta local, el Sr. Alcalde propone que para el año 2023 los días de fiesta local sean el 15 y 16 de Mayo con motivo de las Fiestas de San Isidro, siendo aprobada por unanimidad de los presentes.</w:t>
      </w:r>
    </w:p>
    <w:p w14:paraId="27FED9D6" w14:textId="77777777" w:rsidR="00506C05" w:rsidRPr="00F25ACF" w:rsidRDefault="00506C05" w:rsidP="000E1528">
      <w:pPr>
        <w:jc w:val="both"/>
        <w:rPr>
          <w:rFonts w:cstheme="minorHAnsi"/>
          <w:b/>
          <w:bCs/>
          <w:caps/>
        </w:rPr>
      </w:pPr>
    </w:p>
    <w:p w14:paraId="615CB7C2" w14:textId="77777777" w:rsidR="000E1528" w:rsidRPr="00F25ACF" w:rsidRDefault="000E1528" w:rsidP="000E1528">
      <w:pPr>
        <w:jc w:val="both"/>
        <w:rPr>
          <w:b/>
          <w:bCs/>
          <w:caps/>
        </w:rPr>
      </w:pPr>
      <w:r w:rsidRPr="00F25ACF">
        <w:rPr>
          <w:b/>
          <w:bCs/>
          <w:caps/>
        </w:rPr>
        <w:t>13.- Escritos Recibidos.</w:t>
      </w:r>
    </w:p>
    <w:p w14:paraId="0550693F" w14:textId="3B4CB83D" w:rsidR="00507A39" w:rsidRDefault="008951D9" w:rsidP="00507A39">
      <w:pPr>
        <w:jc w:val="both"/>
        <w:rPr>
          <w:rFonts w:cstheme="minorHAnsi"/>
        </w:rPr>
      </w:pPr>
      <w:r>
        <w:rPr>
          <w:rFonts w:cstheme="minorHAnsi"/>
        </w:rPr>
        <w:tab/>
      </w:r>
      <w:r w:rsidR="005D6843">
        <w:rPr>
          <w:rFonts w:cstheme="minorHAnsi"/>
        </w:rPr>
        <w:t xml:space="preserve">Se da lectura al escrito recibido con fecha 24-06-2022 de Luisa </w:t>
      </w:r>
      <w:proofErr w:type="spellStart"/>
      <w:r w:rsidR="005D6843">
        <w:rPr>
          <w:rFonts w:cstheme="minorHAnsi"/>
        </w:rPr>
        <w:t>Laserna</w:t>
      </w:r>
      <w:proofErr w:type="spellEnd"/>
      <w:r w:rsidR="005D6843">
        <w:rPr>
          <w:rFonts w:cstheme="minorHAnsi"/>
        </w:rPr>
        <w:t xml:space="preserve">  Casas comunicando que para la construcción del helipuerto que se llevó a cabo antes del 2013 y a fecha de hoy todavía no se le ha pagado la parcela. A lo que todos quedan enterados, comunicando que cuando el ayuntamiento disponga de crédito presupuestario se le abonará.</w:t>
      </w:r>
    </w:p>
    <w:p w14:paraId="5B5DA100" w14:textId="7E0A98FC" w:rsidR="005D6843" w:rsidRPr="00A6071B" w:rsidRDefault="009160C9" w:rsidP="00507A39">
      <w:pPr>
        <w:jc w:val="both"/>
        <w:rPr>
          <w:rFonts w:cstheme="minorHAnsi"/>
        </w:rPr>
      </w:pPr>
      <w:r>
        <w:rPr>
          <w:rFonts w:cstheme="minorHAnsi"/>
        </w:rPr>
        <w:t>Así</w:t>
      </w:r>
      <w:r w:rsidR="005D6843">
        <w:rPr>
          <w:rFonts w:cstheme="minorHAnsi"/>
        </w:rPr>
        <w:t xml:space="preserve"> mismo se da lectura al escrito entregado a Domingo Plaza </w:t>
      </w:r>
      <w:r>
        <w:rPr>
          <w:rFonts w:cstheme="minorHAnsi"/>
        </w:rPr>
        <w:t>Jiménez</w:t>
      </w:r>
      <w:r w:rsidR="005D6843">
        <w:rPr>
          <w:rFonts w:cstheme="minorHAnsi"/>
        </w:rPr>
        <w:t xml:space="preserve"> por el Sr. Alcalde Alfonso Plaza en el 2011 en el que le reconoce la deuda de 1200 € por 45,96 m2 de la parcela 59 del polígono 25 de </w:t>
      </w:r>
      <w:proofErr w:type="spellStart"/>
      <w:r w:rsidR="005D6843">
        <w:rPr>
          <w:rFonts w:cstheme="minorHAnsi"/>
        </w:rPr>
        <w:t>Sisa</w:t>
      </w:r>
      <w:r>
        <w:rPr>
          <w:rFonts w:cstheme="minorHAnsi"/>
        </w:rPr>
        <w:t>n</w:t>
      </w:r>
      <w:r w:rsidR="005D6843">
        <w:rPr>
          <w:rFonts w:cstheme="minorHAnsi"/>
        </w:rPr>
        <w:t>te</w:t>
      </w:r>
      <w:proofErr w:type="spellEnd"/>
      <w:r w:rsidR="005D6843">
        <w:rPr>
          <w:rFonts w:cstheme="minorHAnsi"/>
        </w:rPr>
        <w:t xml:space="preserve"> y que </w:t>
      </w:r>
      <w:r>
        <w:rPr>
          <w:rFonts w:cstheme="minorHAnsi"/>
        </w:rPr>
        <w:t>también está pendiente de pago.</w:t>
      </w:r>
    </w:p>
    <w:p w14:paraId="0B762C1A" w14:textId="77777777" w:rsidR="007E64E6" w:rsidRPr="00355E92" w:rsidRDefault="007E64E6" w:rsidP="00355E92">
      <w:pPr>
        <w:ind w:firstLine="708"/>
        <w:jc w:val="both"/>
      </w:pPr>
    </w:p>
    <w:p w14:paraId="4035918F" w14:textId="752ABC0F" w:rsidR="00272EAB" w:rsidRDefault="0029497B" w:rsidP="00C055EB">
      <w:pPr>
        <w:jc w:val="both"/>
        <w:rPr>
          <w:b/>
          <w:bCs/>
          <w:caps/>
        </w:rPr>
      </w:pPr>
      <w:r>
        <w:rPr>
          <w:b/>
          <w:bCs/>
          <w:caps/>
        </w:rPr>
        <w:t>14</w:t>
      </w:r>
      <w:r w:rsidR="00272EAB">
        <w:rPr>
          <w:b/>
          <w:bCs/>
          <w:caps/>
        </w:rPr>
        <w:t xml:space="preserve">.- </w:t>
      </w:r>
      <w:r>
        <w:rPr>
          <w:b/>
          <w:bCs/>
          <w:caps/>
        </w:rPr>
        <w:t>RUEGOS Y PREGUNTAS</w:t>
      </w:r>
    </w:p>
    <w:p w14:paraId="037D8D4E" w14:textId="7EBF6DBA" w:rsidR="0010077B" w:rsidRDefault="00A30823" w:rsidP="00C055EB">
      <w:pPr>
        <w:jc w:val="both"/>
        <w:rPr>
          <w:b/>
          <w:bCs/>
          <w:caps/>
        </w:rPr>
      </w:pPr>
      <w:r>
        <w:rPr>
          <w:rFonts w:cstheme="minorHAnsi"/>
        </w:rPr>
        <w:tab/>
      </w:r>
      <w:r w:rsidR="0010077B">
        <w:rPr>
          <w:rFonts w:cstheme="minorHAnsi"/>
        </w:rPr>
        <w:t xml:space="preserve">La Sra. Martínez Rentero ofrece en nombre de la </w:t>
      </w:r>
      <w:r>
        <w:rPr>
          <w:rFonts w:cstheme="minorHAnsi"/>
        </w:rPr>
        <w:t>Asociación</w:t>
      </w:r>
      <w:r w:rsidR="0010077B">
        <w:rPr>
          <w:rFonts w:cstheme="minorHAnsi"/>
        </w:rPr>
        <w:t xml:space="preserve"> de Mujeres colaborar con los actos que se programen con los niños, agradeciendo el Sr. Alcalde su ofrecimiento.</w:t>
      </w:r>
    </w:p>
    <w:p w14:paraId="179D7FE9" w14:textId="4FE497F2" w:rsidR="00486893" w:rsidRDefault="00486893" w:rsidP="005268B0">
      <w:pPr>
        <w:ind w:firstLine="708"/>
        <w:jc w:val="both"/>
        <w:rPr>
          <w:bCs/>
        </w:rPr>
      </w:pPr>
    </w:p>
    <w:p w14:paraId="4AC4B1D9" w14:textId="0DDE1349" w:rsidR="008C7B3B" w:rsidRPr="00B6618F" w:rsidRDefault="008C7B3B" w:rsidP="008C7B3B">
      <w:pPr>
        <w:jc w:val="both"/>
        <w:rPr>
          <w:lang w:val="es-ES_tradnl"/>
        </w:rPr>
      </w:pPr>
      <w:r w:rsidRPr="00B6618F">
        <w:rPr>
          <w:lang w:val="es-ES_tradnl"/>
        </w:rPr>
        <w:tab/>
        <w:t>Seguidamente, por el Sr. Alcalde-Presidente, se levanta la sesión siendo las vein</w:t>
      </w:r>
      <w:r w:rsidR="00E60DEE">
        <w:rPr>
          <w:lang w:val="es-ES_tradnl"/>
        </w:rPr>
        <w:t>t</w:t>
      </w:r>
      <w:r w:rsidR="00C7045F">
        <w:rPr>
          <w:lang w:val="es-ES_tradnl"/>
        </w:rPr>
        <w:t xml:space="preserve">iuna horas quince </w:t>
      </w:r>
      <w:r w:rsidRPr="00B6618F">
        <w:rPr>
          <w:lang w:val="es-ES_tradnl"/>
        </w:rPr>
        <w:t xml:space="preserve"> minutos, </w:t>
      </w:r>
      <w:r w:rsidR="00A301D4">
        <w:rPr>
          <w:lang w:val="es-ES_tradnl"/>
        </w:rPr>
        <w:t>de todo lo cual, como Secretari</w:t>
      </w:r>
      <w:r w:rsidR="00B337E7">
        <w:rPr>
          <w:lang w:val="es-ES_tradnl"/>
        </w:rPr>
        <w:t>a Acumulada</w:t>
      </w:r>
      <w:r w:rsidRPr="00B6618F">
        <w:rPr>
          <w:lang w:val="es-ES_tradnl"/>
        </w:rPr>
        <w:t xml:space="preserve"> doy fe.</w:t>
      </w:r>
    </w:p>
    <w:p w14:paraId="76E79CC2" w14:textId="77777777" w:rsidR="008C7B3B" w:rsidRPr="00B6618F" w:rsidRDefault="008C7B3B" w:rsidP="008C7B3B">
      <w:pPr>
        <w:jc w:val="both"/>
        <w:rPr>
          <w:lang w:val="es-ES_tradnl"/>
        </w:rPr>
      </w:pPr>
    </w:p>
    <w:p w14:paraId="2E75B0E5" w14:textId="06AAF2E0" w:rsidR="008C7B3B" w:rsidRDefault="008C7B3B" w:rsidP="008C7B3B">
      <w:pPr>
        <w:jc w:val="both"/>
        <w:rPr>
          <w:lang w:val="es-ES_tradnl"/>
        </w:rPr>
      </w:pPr>
      <w:r w:rsidRPr="00B6618F">
        <w:rPr>
          <w:lang w:val="es-ES_tradnl"/>
        </w:rPr>
        <w:t xml:space="preserve">                   El Alcalde</w:t>
      </w:r>
      <w:r w:rsidR="005F38D2">
        <w:rPr>
          <w:lang w:val="es-ES_tradnl"/>
        </w:rPr>
        <w:t>.</w:t>
      </w:r>
      <w:r w:rsidRPr="00B6618F">
        <w:rPr>
          <w:lang w:val="es-ES_tradnl"/>
        </w:rPr>
        <w:tab/>
      </w:r>
      <w:r w:rsidRPr="00B6618F">
        <w:rPr>
          <w:lang w:val="es-ES_tradnl"/>
        </w:rPr>
        <w:tab/>
      </w:r>
      <w:r w:rsidRPr="00B6618F">
        <w:rPr>
          <w:lang w:val="es-ES_tradnl"/>
        </w:rPr>
        <w:tab/>
      </w:r>
      <w:r w:rsidRPr="00B6618F">
        <w:rPr>
          <w:lang w:val="es-ES_tradnl"/>
        </w:rPr>
        <w:tab/>
      </w:r>
      <w:r w:rsidRPr="00B6618F">
        <w:rPr>
          <w:lang w:val="es-ES_tradnl"/>
        </w:rPr>
        <w:tab/>
      </w:r>
      <w:r w:rsidR="00B337E7">
        <w:rPr>
          <w:lang w:val="es-ES_tradnl"/>
        </w:rPr>
        <w:t xml:space="preserve">La </w:t>
      </w:r>
      <w:r w:rsidR="00524D9C" w:rsidRPr="00B6618F">
        <w:rPr>
          <w:lang w:val="es-ES_tradnl"/>
        </w:rPr>
        <w:t>Secretar</w:t>
      </w:r>
      <w:r w:rsidR="005F38D2">
        <w:rPr>
          <w:lang w:val="es-ES_tradnl"/>
        </w:rPr>
        <w:t>ia</w:t>
      </w:r>
      <w:r w:rsidR="00B337E7">
        <w:rPr>
          <w:lang w:val="es-ES_tradnl"/>
        </w:rPr>
        <w:t xml:space="preserve"> Acumulada</w:t>
      </w:r>
      <w:r w:rsidR="005F38D2">
        <w:rPr>
          <w:lang w:val="es-ES_tradnl"/>
        </w:rPr>
        <w:t>.</w:t>
      </w:r>
    </w:p>
    <w:p w14:paraId="67343165" w14:textId="77777777" w:rsidR="00775CC2" w:rsidRDefault="00775CC2" w:rsidP="008C7B3B">
      <w:pPr>
        <w:jc w:val="both"/>
        <w:rPr>
          <w:lang w:val="es-ES_tradnl"/>
        </w:rPr>
      </w:pPr>
    </w:p>
    <w:p w14:paraId="24BA197D" w14:textId="296FC434" w:rsidR="00A7333A" w:rsidRDefault="00A7333A" w:rsidP="008C7B3B">
      <w:pPr>
        <w:jc w:val="both"/>
        <w:rPr>
          <w:lang w:val="es-ES_tradnl"/>
        </w:rPr>
      </w:pPr>
    </w:p>
    <w:p w14:paraId="3FC6C89F" w14:textId="77777777" w:rsidR="000F2420" w:rsidRPr="00B6618F" w:rsidRDefault="000F2420" w:rsidP="008C7B3B">
      <w:pPr>
        <w:jc w:val="both"/>
        <w:rPr>
          <w:lang w:val="es-ES_tradnl"/>
        </w:rPr>
      </w:pPr>
    </w:p>
    <w:p w14:paraId="4982A8B8" w14:textId="4A6DC8DA" w:rsidR="008C7B3B" w:rsidRPr="00B6618F" w:rsidRDefault="008C7B3B" w:rsidP="008C7B3B">
      <w:pPr>
        <w:jc w:val="both"/>
        <w:rPr>
          <w:lang w:val="es-ES_tradnl"/>
        </w:rPr>
      </w:pPr>
      <w:r w:rsidRPr="00B6618F">
        <w:rPr>
          <w:lang w:val="es-ES_tradnl"/>
        </w:rPr>
        <w:t xml:space="preserve">  Fdo.: </w:t>
      </w:r>
      <w:r w:rsidRPr="00B6618F">
        <w:rPr>
          <w:lang w:val="es-ES_tradnl"/>
        </w:rPr>
        <w:tab/>
        <w:t>Samuel Mondéjar Morales</w:t>
      </w:r>
      <w:r w:rsidR="005F38D2">
        <w:rPr>
          <w:lang w:val="es-ES_tradnl"/>
        </w:rPr>
        <w:t>.</w:t>
      </w:r>
      <w:r w:rsidR="005F38D2">
        <w:rPr>
          <w:lang w:val="es-ES_tradnl"/>
        </w:rPr>
        <w:tab/>
      </w:r>
      <w:r w:rsidRPr="00B6618F">
        <w:rPr>
          <w:lang w:val="es-ES_tradnl"/>
        </w:rPr>
        <w:tab/>
      </w:r>
      <w:r w:rsidR="00552736">
        <w:rPr>
          <w:lang w:val="es-ES_tradnl"/>
        </w:rPr>
        <w:t xml:space="preserve">   </w:t>
      </w:r>
      <w:r w:rsidRPr="00B6618F">
        <w:rPr>
          <w:lang w:val="es-ES_tradnl"/>
        </w:rPr>
        <w:t xml:space="preserve">        </w:t>
      </w:r>
      <w:r w:rsidR="00524D9C" w:rsidRPr="00B6618F">
        <w:rPr>
          <w:lang w:val="es-ES_tradnl"/>
        </w:rPr>
        <w:t xml:space="preserve">         </w:t>
      </w:r>
      <w:r w:rsidRPr="00B6618F">
        <w:rPr>
          <w:lang w:val="es-ES_tradnl"/>
        </w:rPr>
        <w:t xml:space="preserve"> Fdo.: </w:t>
      </w:r>
      <w:r w:rsidR="00B337E7">
        <w:rPr>
          <w:lang w:val="es-ES_tradnl"/>
        </w:rPr>
        <w:t>Consuelo Recio Mesas</w:t>
      </w:r>
      <w:r w:rsidR="005F38D2">
        <w:rPr>
          <w:lang w:val="es-ES_tradnl"/>
        </w:rPr>
        <w:t>.</w:t>
      </w:r>
    </w:p>
    <w:sectPr w:rsidR="008C7B3B" w:rsidRPr="00B6618F" w:rsidSect="00693B84">
      <w:footerReference w:type="default" r:id="rId8"/>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874484" w14:textId="77777777" w:rsidR="006C3530" w:rsidRDefault="006C3530" w:rsidP="007B5329">
      <w:r>
        <w:separator/>
      </w:r>
    </w:p>
  </w:endnote>
  <w:endnote w:type="continuationSeparator" w:id="0">
    <w:p w14:paraId="33F2374E" w14:textId="77777777" w:rsidR="006C3530" w:rsidRDefault="006C3530" w:rsidP="007B53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Script">
    <w:panose1 w:val="030B0504020000000003"/>
    <w:charset w:val="00"/>
    <w:family w:val="script"/>
    <w:pitch w:val="variable"/>
    <w:sig w:usb0="0000028F"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Rage Italic">
    <w:panose1 w:val="030705020405070703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651E3F" w14:textId="77777777" w:rsidR="00F000A9" w:rsidRDefault="00F000A9">
    <w:pPr>
      <w:pStyle w:val="Textoindependiente"/>
      <w:spacing w:line="14" w:lineRule="auto"/>
      <w:rPr>
        <w:sz w:val="20"/>
      </w:rPr>
    </w:pPr>
    <w:r>
      <w:rPr>
        <w:noProof/>
        <w:lang w:eastAsia="es-ES"/>
      </w:rPr>
      <mc:AlternateContent>
        <mc:Choice Requires="wps">
          <w:drawing>
            <wp:anchor distT="0" distB="0" distL="114300" distR="114300" simplePos="0" relativeHeight="251659264" behindDoc="1" locked="0" layoutInCell="1" allowOverlap="1" wp14:anchorId="462DED49" wp14:editId="6AF4E933">
              <wp:simplePos x="0" y="0"/>
              <wp:positionH relativeFrom="page">
                <wp:posOffset>3663950</wp:posOffset>
              </wp:positionH>
              <wp:positionV relativeFrom="page">
                <wp:posOffset>9755505</wp:posOffset>
              </wp:positionV>
              <wp:extent cx="250825" cy="22860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82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40DB43" w14:textId="77777777" w:rsidR="00F000A9" w:rsidRDefault="00F000A9">
                          <w:pPr>
                            <w:pStyle w:val="Textoindependiente"/>
                            <w:spacing w:before="78"/>
                            <w:ind w:left="107"/>
                            <w:rPr>
                              <w:rFonts w:ascii="Courier New"/>
                            </w:rPr>
                          </w:pPr>
                          <w:r>
                            <w:fldChar w:fldCharType="begin"/>
                          </w:r>
                          <w:r>
                            <w:rPr>
                              <w:rFonts w:ascii="Courier New"/>
                              <w:color w:val="2B2B2B"/>
                              <w:w w:val="90"/>
                            </w:rPr>
                            <w:instrText xml:space="preserve"> PAGE </w:instrText>
                          </w:r>
                          <w:r>
                            <w:fldChar w:fldCharType="separate"/>
                          </w:r>
                          <w:r w:rsidR="007451DE">
                            <w:rPr>
                              <w:rFonts w:ascii="Courier New"/>
                              <w:noProof/>
                              <w:color w:val="2B2B2B"/>
                              <w:w w:val="90"/>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2DED49" id="_x0000_t202" coordsize="21600,21600" o:spt="202" path="m,l,21600r21600,l21600,xe">
              <v:stroke joinstyle="miter"/>
              <v:path gradientshapeok="t" o:connecttype="rect"/>
            </v:shapetype>
            <v:shape id="Text Box 1" o:spid="_x0000_s1026" type="#_x0000_t202" style="position:absolute;left:0;text-align:left;margin-left:288.5pt;margin-top:768.15pt;width:19.75pt;height:18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hMSrAIAAKgFAAAOAAAAZHJzL2Uyb0RvYy54bWysVNtunDAQfa/Uf7D8TriU3QAKGyXLUlVK&#10;L1LSD/CCWawam9rehTTqv3dswmaTqFLVlgc02OPjOXMOc3E5dhwdqNJMihyHZwFGVFSyZmKX4693&#10;pZdgpA0RNeFS0BzfU40vV2/fXAx9RiPZSl5ThQBE6Gzoc9wa02e+r6uWdkSfyZ4K2Gyk6oiBT7Xz&#10;a0UGQO+4HwXB0h+kqnslK6o1rBbTJl45/KahlfncNJoaxHMMtRn3Vu69tW9/dUGynSJ9y6rHMshf&#10;VNERJuDSI1RBDEF7xV5BdaxSUsvGnFWy82XTsIo6DsAmDF6wuW1JTx0XaI7uj23S/w+2+nT4ohCr&#10;cxxhJEgHEt3R0aBrOaLQdmfodQZJtz2kmRGWQWXHVPc3svqmkZDrlogdvVJKDi0lNVTnTvonRycc&#10;bUG2w0dZwzVkb6QDGhvV2dZBMxCgg0r3R2VsKRUsRosgiRYYVbAVRckycMr5JJsP90qb91R2yAY5&#10;ViC8AyeHG22ABqTOKfYuIUvGuROfi2cLkDitwNVw1O7ZIpyWD2mQbpJNEntxtNx4cVAU3lW5jr1l&#10;GZ4vinfFel2EP+29YZy1rK6psNfMvgrjP9Pt0eGTI47O0pKz2sLZkrTabddcoQMBX5fusWJB8Sdp&#10;/vMy3DZweUEpjOLgOkq9cpmce3EZL7z0PEi8IEyv02UQp3FRPqd0wwT9d0poyHG6AE0dnd9yC9zz&#10;mhvJOmZgcnDW5Tg5JpHMOnAjaietIYxP8UkrbPlPrYCOzUI7v1qLTmY143YEFGvirazvwblKgrPA&#10;njDuIGil+oHRAKMjx/r7niiKEf8gwP12zsyBmoPtHBBRwdEcG4ymcG2mebTvFdu1gDz9X0JewR/S&#10;MOfepyqgdPsB48CReBxddt6cfruspwG7+gUAAP//AwBQSwMEFAAGAAgAAAAhAMw4R5biAAAADQEA&#10;AA8AAABkcnMvZG93bnJldi54bWxMj8FOwzAQRO9I/IO1SNyo00ZJaBqnqhCckBBpOHB0YjexGq9D&#10;7Lbh79meynFnRrNviu1sB3bWkzcOBSwXETCNrVMGOwFf9dvTMzAfJCo5ONQCfrWHbXl/V8hcuQtW&#10;+rwPHaMS9LkU0Icw5pz7ttdW+oUbNZJ3cJOVgc6p42qSFyq3A19FUcqtNEgfejnql163x/3JCth9&#10;Y/Vqfj6az+pQmbpeR/ieHoV4fJh3G2BBz+EWhis+oUNJTI07ofJsEJBkGW0JZCRxGgOjSLpME2DN&#10;VcpWMfCy4P9XlH8AAAD//wMAUEsBAi0AFAAGAAgAAAAhALaDOJL+AAAA4QEAABMAAAAAAAAAAAAA&#10;AAAAAAAAAFtDb250ZW50X1R5cGVzXS54bWxQSwECLQAUAAYACAAAACEAOP0h/9YAAACUAQAACwAA&#10;AAAAAAAAAAAAAAAvAQAAX3JlbHMvLnJlbHNQSwECLQAUAAYACAAAACEAgRYTEqwCAACoBQAADgAA&#10;AAAAAAAAAAAAAAAuAgAAZHJzL2Uyb0RvYy54bWxQSwECLQAUAAYACAAAACEAzDhHluIAAAANAQAA&#10;DwAAAAAAAAAAAAAAAAAGBQAAZHJzL2Rvd25yZXYueG1sUEsFBgAAAAAEAAQA8wAAABUGAAAAAA==&#10;" filled="f" stroked="f">
              <v:textbox inset="0,0,0,0">
                <w:txbxContent>
                  <w:p w14:paraId="6C40DB43" w14:textId="77777777" w:rsidR="00F000A9" w:rsidRDefault="00F000A9">
                    <w:pPr>
                      <w:pStyle w:val="Textoindependiente"/>
                      <w:spacing w:before="78"/>
                      <w:ind w:left="107"/>
                      <w:rPr>
                        <w:rFonts w:ascii="Courier New"/>
                      </w:rPr>
                    </w:pPr>
                    <w:r>
                      <w:fldChar w:fldCharType="begin"/>
                    </w:r>
                    <w:r>
                      <w:rPr>
                        <w:rFonts w:ascii="Courier New"/>
                        <w:color w:val="2B2B2B"/>
                        <w:w w:val="90"/>
                      </w:rPr>
                      <w:instrText xml:space="preserve"> PAGE </w:instrText>
                    </w:r>
                    <w:r>
                      <w:fldChar w:fldCharType="separate"/>
                    </w:r>
                    <w:r w:rsidR="007451DE">
                      <w:rPr>
                        <w:rFonts w:ascii="Courier New"/>
                        <w:noProof/>
                        <w:color w:val="2B2B2B"/>
                        <w:w w:val="90"/>
                      </w:rPr>
                      <w:t>6</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74BC10" w14:textId="77777777" w:rsidR="006C3530" w:rsidRDefault="006C3530" w:rsidP="007B5329">
      <w:r>
        <w:separator/>
      </w:r>
    </w:p>
  </w:footnote>
  <w:footnote w:type="continuationSeparator" w:id="0">
    <w:p w14:paraId="56160781" w14:textId="77777777" w:rsidR="006C3530" w:rsidRDefault="006C3530" w:rsidP="007B532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403551"/>
    <w:multiLevelType w:val="hybridMultilevel"/>
    <w:tmpl w:val="4BBE0614"/>
    <w:lvl w:ilvl="0" w:tplc="948AFD00">
      <w:start w:val="1"/>
      <w:numFmt w:val="lowerLetter"/>
      <w:lvlText w:val="%1)"/>
      <w:lvlJc w:val="left"/>
      <w:pPr>
        <w:ind w:left="385" w:hanging="242"/>
        <w:jc w:val="left"/>
      </w:pPr>
      <w:rPr>
        <w:rFonts w:ascii="Times New Roman" w:eastAsia="Times New Roman" w:hAnsi="Times New Roman" w:cs="Times New Roman" w:hint="default"/>
        <w:color w:val="2B2B2B"/>
        <w:spacing w:val="-1"/>
        <w:w w:val="96"/>
        <w:sz w:val="23"/>
        <w:szCs w:val="23"/>
        <w:lang w:val="es-ES" w:eastAsia="en-US" w:bidi="ar-SA"/>
      </w:rPr>
    </w:lvl>
    <w:lvl w:ilvl="1" w:tplc="8BC23786">
      <w:numFmt w:val="bullet"/>
      <w:lvlText w:val="•"/>
      <w:lvlJc w:val="left"/>
      <w:pPr>
        <w:ind w:left="1226" w:hanging="242"/>
      </w:pPr>
      <w:rPr>
        <w:rFonts w:hint="default"/>
        <w:lang w:val="es-ES" w:eastAsia="en-US" w:bidi="ar-SA"/>
      </w:rPr>
    </w:lvl>
    <w:lvl w:ilvl="2" w:tplc="6874B07A">
      <w:numFmt w:val="bullet"/>
      <w:lvlText w:val="•"/>
      <w:lvlJc w:val="left"/>
      <w:pPr>
        <w:ind w:left="2072" w:hanging="242"/>
      </w:pPr>
      <w:rPr>
        <w:rFonts w:hint="default"/>
        <w:lang w:val="es-ES" w:eastAsia="en-US" w:bidi="ar-SA"/>
      </w:rPr>
    </w:lvl>
    <w:lvl w:ilvl="3" w:tplc="DEDA161E">
      <w:numFmt w:val="bullet"/>
      <w:lvlText w:val="•"/>
      <w:lvlJc w:val="left"/>
      <w:pPr>
        <w:ind w:left="2919" w:hanging="242"/>
      </w:pPr>
      <w:rPr>
        <w:rFonts w:hint="default"/>
        <w:lang w:val="es-ES" w:eastAsia="en-US" w:bidi="ar-SA"/>
      </w:rPr>
    </w:lvl>
    <w:lvl w:ilvl="4" w:tplc="FDE60A54">
      <w:numFmt w:val="bullet"/>
      <w:lvlText w:val="•"/>
      <w:lvlJc w:val="left"/>
      <w:pPr>
        <w:ind w:left="3765" w:hanging="242"/>
      </w:pPr>
      <w:rPr>
        <w:rFonts w:hint="default"/>
        <w:lang w:val="es-ES" w:eastAsia="en-US" w:bidi="ar-SA"/>
      </w:rPr>
    </w:lvl>
    <w:lvl w:ilvl="5" w:tplc="B32A03DA">
      <w:numFmt w:val="bullet"/>
      <w:lvlText w:val="•"/>
      <w:lvlJc w:val="left"/>
      <w:pPr>
        <w:ind w:left="4612" w:hanging="242"/>
      </w:pPr>
      <w:rPr>
        <w:rFonts w:hint="default"/>
        <w:lang w:val="es-ES" w:eastAsia="en-US" w:bidi="ar-SA"/>
      </w:rPr>
    </w:lvl>
    <w:lvl w:ilvl="6" w:tplc="1AF8DDB0">
      <w:numFmt w:val="bullet"/>
      <w:lvlText w:val="•"/>
      <w:lvlJc w:val="left"/>
      <w:pPr>
        <w:ind w:left="5458" w:hanging="242"/>
      </w:pPr>
      <w:rPr>
        <w:rFonts w:hint="default"/>
        <w:lang w:val="es-ES" w:eastAsia="en-US" w:bidi="ar-SA"/>
      </w:rPr>
    </w:lvl>
    <w:lvl w:ilvl="7" w:tplc="5CA0DAA0">
      <w:numFmt w:val="bullet"/>
      <w:lvlText w:val="•"/>
      <w:lvlJc w:val="left"/>
      <w:pPr>
        <w:ind w:left="6304" w:hanging="242"/>
      </w:pPr>
      <w:rPr>
        <w:rFonts w:hint="default"/>
        <w:lang w:val="es-ES" w:eastAsia="en-US" w:bidi="ar-SA"/>
      </w:rPr>
    </w:lvl>
    <w:lvl w:ilvl="8" w:tplc="D23A8328">
      <w:numFmt w:val="bullet"/>
      <w:lvlText w:val="•"/>
      <w:lvlJc w:val="left"/>
      <w:pPr>
        <w:ind w:left="7151" w:hanging="242"/>
      </w:pPr>
      <w:rPr>
        <w:rFonts w:hint="default"/>
        <w:lang w:val="es-ES" w:eastAsia="en-US" w:bidi="ar-SA"/>
      </w:rPr>
    </w:lvl>
  </w:abstractNum>
  <w:abstractNum w:abstractNumId="1" w15:restartNumberingAfterBreak="0">
    <w:nsid w:val="0D256906"/>
    <w:multiLevelType w:val="hybridMultilevel"/>
    <w:tmpl w:val="BE9E5250"/>
    <w:lvl w:ilvl="0" w:tplc="1AD0F974">
      <w:start w:val="1"/>
      <w:numFmt w:val="lowerLetter"/>
      <w:lvlText w:val="%1)"/>
      <w:lvlJc w:val="left"/>
      <w:pPr>
        <w:ind w:left="403" w:hanging="259"/>
        <w:jc w:val="right"/>
      </w:pPr>
      <w:rPr>
        <w:rFonts w:hint="default"/>
        <w:spacing w:val="-1"/>
        <w:w w:val="96"/>
        <w:lang w:val="es-ES" w:eastAsia="en-US" w:bidi="ar-SA"/>
      </w:rPr>
    </w:lvl>
    <w:lvl w:ilvl="1" w:tplc="9260013A">
      <w:start w:val="1"/>
      <w:numFmt w:val="lowerLetter"/>
      <w:lvlText w:val="%2)"/>
      <w:lvlJc w:val="left"/>
      <w:pPr>
        <w:ind w:left="390" w:hanging="278"/>
        <w:jc w:val="right"/>
      </w:pPr>
      <w:rPr>
        <w:rFonts w:ascii="Times New Roman" w:eastAsia="Times New Roman" w:hAnsi="Times New Roman" w:cs="Times New Roman" w:hint="default"/>
        <w:color w:val="2B2B2B"/>
        <w:spacing w:val="-1"/>
        <w:w w:val="96"/>
        <w:sz w:val="23"/>
        <w:szCs w:val="23"/>
        <w:lang w:val="es-ES" w:eastAsia="en-US" w:bidi="ar-SA"/>
      </w:rPr>
    </w:lvl>
    <w:lvl w:ilvl="2" w:tplc="7872327C">
      <w:numFmt w:val="bullet"/>
      <w:lvlText w:val="•"/>
      <w:lvlJc w:val="left"/>
      <w:pPr>
        <w:ind w:left="1732" w:hanging="278"/>
      </w:pPr>
      <w:rPr>
        <w:rFonts w:hint="default"/>
        <w:lang w:val="es-ES" w:eastAsia="en-US" w:bidi="ar-SA"/>
      </w:rPr>
    </w:lvl>
    <w:lvl w:ilvl="3" w:tplc="34922AB8">
      <w:numFmt w:val="bullet"/>
      <w:lvlText w:val="•"/>
      <w:lvlJc w:val="left"/>
      <w:pPr>
        <w:ind w:left="2398" w:hanging="278"/>
      </w:pPr>
      <w:rPr>
        <w:rFonts w:hint="default"/>
        <w:lang w:val="es-ES" w:eastAsia="en-US" w:bidi="ar-SA"/>
      </w:rPr>
    </w:lvl>
    <w:lvl w:ilvl="4" w:tplc="6420AF7E">
      <w:numFmt w:val="bullet"/>
      <w:lvlText w:val="•"/>
      <w:lvlJc w:val="left"/>
      <w:pPr>
        <w:ind w:left="3064" w:hanging="278"/>
      </w:pPr>
      <w:rPr>
        <w:rFonts w:hint="default"/>
        <w:lang w:val="es-ES" w:eastAsia="en-US" w:bidi="ar-SA"/>
      </w:rPr>
    </w:lvl>
    <w:lvl w:ilvl="5" w:tplc="12FA4704">
      <w:numFmt w:val="bullet"/>
      <w:lvlText w:val="•"/>
      <w:lvlJc w:val="left"/>
      <w:pPr>
        <w:ind w:left="3730" w:hanging="278"/>
      </w:pPr>
      <w:rPr>
        <w:rFonts w:hint="default"/>
        <w:lang w:val="es-ES" w:eastAsia="en-US" w:bidi="ar-SA"/>
      </w:rPr>
    </w:lvl>
    <w:lvl w:ilvl="6" w:tplc="EFF2C15A">
      <w:numFmt w:val="bullet"/>
      <w:lvlText w:val="•"/>
      <w:lvlJc w:val="left"/>
      <w:pPr>
        <w:ind w:left="4396" w:hanging="278"/>
      </w:pPr>
      <w:rPr>
        <w:rFonts w:hint="default"/>
        <w:lang w:val="es-ES" w:eastAsia="en-US" w:bidi="ar-SA"/>
      </w:rPr>
    </w:lvl>
    <w:lvl w:ilvl="7" w:tplc="38AA3498">
      <w:numFmt w:val="bullet"/>
      <w:lvlText w:val="•"/>
      <w:lvlJc w:val="left"/>
      <w:pPr>
        <w:ind w:left="5063" w:hanging="278"/>
      </w:pPr>
      <w:rPr>
        <w:rFonts w:hint="default"/>
        <w:lang w:val="es-ES" w:eastAsia="en-US" w:bidi="ar-SA"/>
      </w:rPr>
    </w:lvl>
    <w:lvl w:ilvl="8" w:tplc="0D28FD2A">
      <w:numFmt w:val="bullet"/>
      <w:lvlText w:val="•"/>
      <w:lvlJc w:val="left"/>
      <w:pPr>
        <w:ind w:left="5729" w:hanging="278"/>
      </w:pPr>
      <w:rPr>
        <w:rFonts w:hint="default"/>
        <w:lang w:val="es-ES" w:eastAsia="en-US" w:bidi="ar-SA"/>
      </w:rPr>
    </w:lvl>
  </w:abstractNum>
  <w:abstractNum w:abstractNumId="2" w15:restartNumberingAfterBreak="0">
    <w:nsid w:val="13525AF1"/>
    <w:multiLevelType w:val="hybridMultilevel"/>
    <w:tmpl w:val="DEFE5064"/>
    <w:lvl w:ilvl="0" w:tplc="0C0A0019">
      <w:start w:val="1"/>
      <w:numFmt w:val="lowerLetter"/>
      <w:lvlText w:val="%1."/>
      <w:lvlJc w:val="left"/>
      <w:pPr>
        <w:tabs>
          <w:tab w:val="num" w:pos="720"/>
        </w:tabs>
        <w:ind w:left="720" w:hanging="360"/>
      </w:pPr>
    </w:lvl>
    <w:lvl w:ilvl="1" w:tplc="8954D5DA">
      <w:numFmt w:val="bullet"/>
      <w:lvlText w:val=""/>
      <w:lvlJc w:val="left"/>
      <w:pPr>
        <w:tabs>
          <w:tab w:val="num" w:pos="1440"/>
        </w:tabs>
        <w:ind w:left="1440" w:hanging="360"/>
      </w:pPr>
      <w:rPr>
        <w:rFonts w:ascii="Wingdings" w:hAnsi="Wingdings" w:hint="default"/>
      </w:rPr>
    </w:lvl>
    <w:lvl w:ilvl="2" w:tplc="0C0A0019">
      <w:start w:val="1"/>
      <w:numFmt w:val="lowerLetter"/>
      <w:lvlText w:val="%3."/>
      <w:lvlJc w:val="left"/>
      <w:pPr>
        <w:tabs>
          <w:tab w:val="num" w:pos="2340"/>
        </w:tabs>
        <w:ind w:left="2340" w:hanging="36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3" w15:restartNumberingAfterBreak="0">
    <w:nsid w:val="17E5538C"/>
    <w:multiLevelType w:val="hybridMultilevel"/>
    <w:tmpl w:val="AC3860C4"/>
    <w:lvl w:ilvl="0" w:tplc="C57A85A0">
      <w:numFmt w:val="bullet"/>
      <w:lvlText w:val="-"/>
      <w:lvlJc w:val="left"/>
      <w:pPr>
        <w:ind w:left="710" w:hanging="332"/>
      </w:pPr>
      <w:rPr>
        <w:rFonts w:hint="default"/>
        <w:w w:val="98"/>
        <w:lang w:val="es-ES" w:eastAsia="en-US" w:bidi="ar-SA"/>
      </w:rPr>
    </w:lvl>
    <w:lvl w:ilvl="1" w:tplc="D0FE4092">
      <w:numFmt w:val="bullet"/>
      <w:lvlText w:val="•"/>
      <w:lvlJc w:val="left"/>
      <w:pPr>
        <w:ind w:left="1532" w:hanging="332"/>
      </w:pPr>
      <w:rPr>
        <w:rFonts w:hint="default"/>
        <w:lang w:val="es-ES" w:eastAsia="en-US" w:bidi="ar-SA"/>
      </w:rPr>
    </w:lvl>
    <w:lvl w:ilvl="2" w:tplc="956856F6">
      <w:numFmt w:val="bullet"/>
      <w:lvlText w:val="•"/>
      <w:lvlJc w:val="left"/>
      <w:pPr>
        <w:ind w:left="2344" w:hanging="332"/>
      </w:pPr>
      <w:rPr>
        <w:rFonts w:hint="default"/>
        <w:lang w:val="es-ES" w:eastAsia="en-US" w:bidi="ar-SA"/>
      </w:rPr>
    </w:lvl>
    <w:lvl w:ilvl="3" w:tplc="8E5E3310">
      <w:numFmt w:val="bullet"/>
      <w:lvlText w:val="•"/>
      <w:lvlJc w:val="left"/>
      <w:pPr>
        <w:ind w:left="3157" w:hanging="332"/>
      </w:pPr>
      <w:rPr>
        <w:rFonts w:hint="default"/>
        <w:lang w:val="es-ES" w:eastAsia="en-US" w:bidi="ar-SA"/>
      </w:rPr>
    </w:lvl>
    <w:lvl w:ilvl="4" w:tplc="7C02DE74">
      <w:numFmt w:val="bullet"/>
      <w:lvlText w:val="•"/>
      <w:lvlJc w:val="left"/>
      <w:pPr>
        <w:ind w:left="3969" w:hanging="332"/>
      </w:pPr>
      <w:rPr>
        <w:rFonts w:hint="default"/>
        <w:lang w:val="es-ES" w:eastAsia="en-US" w:bidi="ar-SA"/>
      </w:rPr>
    </w:lvl>
    <w:lvl w:ilvl="5" w:tplc="C9F07F14">
      <w:numFmt w:val="bullet"/>
      <w:lvlText w:val="•"/>
      <w:lvlJc w:val="left"/>
      <w:pPr>
        <w:ind w:left="4782" w:hanging="332"/>
      </w:pPr>
      <w:rPr>
        <w:rFonts w:hint="default"/>
        <w:lang w:val="es-ES" w:eastAsia="en-US" w:bidi="ar-SA"/>
      </w:rPr>
    </w:lvl>
    <w:lvl w:ilvl="6" w:tplc="C0F61C80">
      <w:numFmt w:val="bullet"/>
      <w:lvlText w:val="•"/>
      <w:lvlJc w:val="left"/>
      <w:pPr>
        <w:ind w:left="5594" w:hanging="332"/>
      </w:pPr>
      <w:rPr>
        <w:rFonts w:hint="default"/>
        <w:lang w:val="es-ES" w:eastAsia="en-US" w:bidi="ar-SA"/>
      </w:rPr>
    </w:lvl>
    <w:lvl w:ilvl="7" w:tplc="B4A00354">
      <w:numFmt w:val="bullet"/>
      <w:lvlText w:val="•"/>
      <w:lvlJc w:val="left"/>
      <w:pPr>
        <w:ind w:left="6406" w:hanging="332"/>
      </w:pPr>
      <w:rPr>
        <w:rFonts w:hint="default"/>
        <w:lang w:val="es-ES" w:eastAsia="en-US" w:bidi="ar-SA"/>
      </w:rPr>
    </w:lvl>
    <w:lvl w:ilvl="8" w:tplc="0428CF18">
      <w:numFmt w:val="bullet"/>
      <w:lvlText w:val="•"/>
      <w:lvlJc w:val="left"/>
      <w:pPr>
        <w:ind w:left="7219" w:hanging="332"/>
      </w:pPr>
      <w:rPr>
        <w:rFonts w:hint="default"/>
        <w:lang w:val="es-ES" w:eastAsia="en-US" w:bidi="ar-SA"/>
      </w:rPr>
    </w:lvl>
  </w:abstractNum>
  <w:abstractNum w:abstractNumId="4" w15:restartNumberingAfterBreak="0">
    <w:nsid w:val="1C116251"/>
    <w:multiLevelType w:val="hybridMultilevel"/>
    <w:tmpl w:val="D122A466"/>
    <w:lvl w:ilvl="0" w:tplc="603C4528">
      <w:start w:val="1"/>
      <w:numFmt w:val="lowerLetter"/>
      <w:lvlText w:val="%1)"/>
      <w:lvlJc w:val="left"/>
      <w:pPr>
        <w:ind w:left="1068" w:hanging="360"/>
      </w:pPr>
    </w:lvl>
    <w:lvl w:ilvl="1" w:tplc="0C0A0019">
      <w:start w:val="1"/>
      <w:numFmt w:val="lowerLetter"/>
      <w:lvlText w:val="%2."/>
      <w:lvlJc w:val="left"/>
      <w:pPr>
        <w:ind w:left="1788" w:hanging="360"/>
      </w:pPr>
    </w:lvl>
    <w:lvl w:ilvl="2" w:tplc="0C0A001B">
      <w:start w:val="1"/>
      <w:numFmt w:val="lowerRoman"/>
      <w:lvlText w:val="%3."/>
      <w:lvlJc w:val="right"/>
      <w:pPr>
        <w:ind w:left="2508" w:hanging="180"/>
      </w:pPr>
    </w:lvl>
    <w:lvl w:ilvl="3" w:tplc="0C0A000F">
      <w:start w:val="1"/>
      <w:numFmt w:val="decimal"/>
      <w:lvlText w:val="%4."/>
      <w:lvlJc w:val="left"/>
      <w:pPr>
        <w:ind w:left="3228" w:hanging="360"/>
      </w:pPr>
    </w:lvl>
    <w:lvl w:ilvl="4" w:tplc="0C0A0019">
      <w:start w:val="1"/>
      <w:numFmt w:val="lowerLetter"/>
      <w:lvlText w:val="%5."/>
      <w:lvlJc w:val="left"/>
      <w:pPr>
        <w:ind w:left="3948" w:hanging="360"/>
      </w:pPr>
    </w:lvl>
    <w:lvl w:ilvl="5" w:tplc="0C0A001B">
      <w:start w:val="1"/>
      <w:numFmt w:val="lowerRoman"/>
      <w:lvlText w:val="%6."/>
      <w:lvlJc w:val="right"/>
      <w:pPr>
        <w:ind w:left="4668" w:hanging="180"/>
      </w:pPr>
    </w:lvl>
    <w:lvl w:ilvl="6" w:tplc="0C0A000F">
      <w:start w:val="1"/>
      <w:numFmt w:val="decimal"/>
      <w:lvlText w:val="%7."/>
      <w:lvlJc w:val="left"/>
      <w:pPr>
        <w:ind w:left="5388" w:hanging="360"/>
      </w:pPr>
    </w:lvl>
    <w:lvl w:ilvl="7" w:tplc="0C0A0019">
      <w:start w:val="1"/>
      <w:numFmt w:val="lowerLetter"/>
      <w:lvlText w:val="%8."/>
      <w:lvlJc w:val="left"/>
      <w:pPr>
        <w:ind w:left="6108" w:hanging="360"/>
      </w:pPr>
    </w:lvl>
    <w:lvl w:ilvl="8" w:tplc="0C0A001B">
      <w:start w:val="1"/>
      <w:numFmt w:val="lowerRoman"/>
      <w:lvlText w:val="%9."/>
      <w:lvlJc w:val="right"/>
      <w:pPr>
        <w:ind w:left="6828" w:hanging="180"/>
      </w:pPr>
    </w:lvl>
  </w:abstractNum>
  <w:abstractNum w:abstractNumId="5" w15:restartNumberingAfterBreak="0">
    <w:nsid w:val="1EF25E0E"/>
    <w:multiLevelType w:val="hybridMultilevel"/>
    <w:tmpl w:val="F134F1A8"/>
    <w:lvl w:ilvl="0" w:tplc="699880EC">
      <w:numFmt w:val="bullet"/>
      <w:lvlText w:val="-"/>
      <w:lvlJc w:val="left"/>
      <w:pPr>
        <w:ind w:left="1004" w:hanging="351"/>
      </w:pPr>
      <w:rPr>
        <w:rFonts w:hint="default"/>
        <w:w w:val="97"/>
        <w:lang w:val="es-ES" w:eastAsia="en-US" w:bidi="ar-SA"/>
      </w:rPr>
    </w:lvl>
    <w:lvl w:ilvl="1" w:tplc="81FC016E">
      <w:numFmt w:val="bullet"/>
      <w:lvlText w:val="•"/>
      <w:lvlJc w:val="left"/>
      <w:pPr>
        <w:ind w:left="1784" w:hanging="351"/>
      </w:pPr>
      <w:rPr>
        <w:rFonts w:hint="default"/>
        <w:lang w:val="es-ES" w:eastAsia="en-US" w:bidi="ar-SA"/>
      </w:rPr>
    </w:lvl>
    <w:lvl w:ilvl="2" w:tplc="59488692">
      <w:numFmt w:val="bullet"/>
      <w:lvlText w:val="•"/>
      <w:lvlJc w:val="left"/>
      <w:pPr>
        <w:ind w:left="2568" w:hanging="351"/>
      </w:pPr>
      <w:rPr>
        <w:rFonts w:hint="default"/>
        <w:lang w:val="es-ES" w:eastAsia="en-US" w:bidi="ar-SA"/>
      </w:rPr>
    </w:lvl>
    <w:lvl w:ilvl="3" w:tplc="324E47A4">
      <w:numFmt w:val="bullet"/>
      <w:lvlText w:val="•"/>
      <w:lvlJc w:val="left"/>
      <w:pPr>
        <w:ind w:left="3353" w:hanging="351"/>
      </w:pPr>
      <w:rPr>
        <w:rFonts w:hint="default"/>
        <w:lang w:val="es-ES" w:eastAsia="en-US" w:bidi="ar-SA"/>
      </w:rPr>
    </w:lvl>
    <w:lvl w:ilvl="4" w:tplc="DF880786">
      <w:numFmt w:val="bullet"/>
      <w:lvlText w:val="•"/>
      <w:lvlJc w:val="left"/>
      <w:pPr>
        <w:ind w:left="4137" w:hanging="351"/>
      </w:pPr>
      <w:rPr>
        <w:rFonts w:hint="default"/>
        <w:lang w:val="es-ES" w:eastAsia="en-US" w:bidi="ar-SA"/>
      </w:rPr>
    </w:lvl>
    <w:lvl w:ilvl="5" w:tplc="1AC685B8">
      <w:numFmt w:val="bullet"/>
      <w:lvlText w:val="•"/>
      <w:lvlJc w:val="left"/>
      <w:pPr>
        <w:ind w:left="4922" w:hanging="351"/>
      </w:pPr>
      <w:rPr>
        <w:rFonts w:hint="default"/>
        <w:lang w:val="es-ES" w:eastAsia="en-US" w:bidi="ar-SA"/>
      </w:rPr>
    </w:lvl>
    <w:lvl w:ilvl="6" w:tplc="7856ED80">
      <w:numFmt w:val="bullet"/>
      <w:lvlText w:val="•"/>
      <w:lvlJc w:val="left"/>
      <w:pPr>
        <w:ind w:left="5706" w:hanging="351"/>
      </w:pPr>
      <w:rPr>
        <w:rFonts w:hint="default"/>
        <w:lang w:val="es-ES" w:eastAsia="en-US" w:bidi="ar-SA"/>
      </w:rPr>
    </w:lvl>
    <w:lvl w:ilvl="7" w:tplc="F34AEE3A">
      <w:numFmt w:val="bullet"/>
      <w:lvlText w:val="•"/>
      <w:lvlJc w:val="left"/>
      <w:pPr>
        <w:ind w:left="6490" w:hanging="351"/>
      </w:pPr>
      <w:rPr>
        <w:rFonts w:hint="default"/>
        <w:lang w:val="es-ES" w:eastAsia="en-US" w:bidi="ar-SA"/>
      </w:rPr>
    </w:lvl>
    <w:lvl w:ilvl="8" w:tplc="DEC85922">
      <w:numFmt w:val="bullet"/>
      <w:lvlText w:val="•"/>
      <w:lvlJc w:val="left"/>
      <w:pPr>
        <w:ind w:left="7275" w:hanging="351"/>
      </w:pPr>
      <w:rPr>
        <w:rFonts w:hint="default"/>
        <w:lang w:val="es-ES" w:eastAsia="en-US" w:bidi="ar-SA"/>
      </w:rPr>
    </w:lvl>
  </w:abstractNum>
  <w:abstractNum w:abstractNumId="6" w15:restartNumberingAfterBreak="0">
    <w:nsid w:val="205B6DD9"/>
    <w:multiLevelType w:val="hybridMultilevel"/>
    <w:tmpl w:val="CBB2E914"/>
    <w:lvl w:ilvl="0" w:tplc="535440D4">
      <w:start w:val="1"/>
      <w:numFmt w:val="lowerLetter"/>
      <w:lvlText w:val="%1)"/>
      <w:lvlJc w:val="left"/>
      <w:pPr>
        <w:ind w:left="219" w:hanging="290"/>
        <w:jc w:val="right"/>
      </w:pPr>
      <w:rPr>
        <w:rFonts w:hint="default"/>
        <w:spacing w:val="-1"/>
        <w:w w:val="99"/>
      </w:rPr>
    </w:lvl>
    <w:lvl w:ilvl="1" w:tplc="81643758">
      <w:numFmt w:val="bullet"/>
      <w:lvlText w:val="•"/>
      <w:lvlJc w:val="left"/>
      <w:pPr>
        <w:ind w:left="890" w:hanging="342"/>
      </w:pPr>
      <w:rPr>
        <w:rFonts w:hint="default"/>
        <w:w w:val="103"/>
      </w:rPr>
    </w:lvl>
    <w:lvl w:ilvl="2" w:tplc="885A5D78">
      <w:numFmt w:val="bullet"/>
      <w:lvlText w:val="-"/>
      <w:lvlJc w:val="left"/>
      <w:pPr>
        <w:ind w:left="1059" w:hanging="143"/>
      </w:pPr>
      <w:rPr>
        <w:rFonts w:hint="default"/>
        <w:w w:val="110"/>
      </w:rPr>
    </w:lvl>
    <w:lvl w:ilvl="3" w:tplc="2F229DFE">
      <w:numFmt w:val="bullet"/>
      <w:lvlText w:val="•"/>
      <w:lvlJc w:val="left"/>
      <w:pPr>
        <w:ind w:left="1976" w:hanging="143"/>
      </w:pPr>
      <w:rPr>
        <w:rFonts w:hint="default"/>
      </w:rPr>
    </w:lvl>
    <w:lvl w:ilvl="4" w:tplc="9BBCF700">
      <w:numFmt w:val="bullet"/>
      <w:lvlText w:val="•"/>
      <w:lvlJc w:val="left"/>
      <w:pPr>
        <w:ind w:left="2892" w:hanging="143"/>
      </w:pPr>
      <w:rPr>
        <w:rFonts w:hint="default"/>
      </w:rPr>
    </w:lvl>
    <w:lvl w:ilvl="5" w:tplc="678A79E8">
      <w:numFmt w:val="bullet"/>
      <w:lvlText w:val="•"/>
      <w:lvlJc w:val="left"/>
      <w:pPr>
        <w:ind w:left="3808" w:hanging="143"/>
      </w:pPr>
      <w:rPr>
        <w:rFonts w:hint="default"/>
      </w:rPr>
    </w:lvl>
    <w:lvl w:ilvl="6" w:tplc="2446170E">
      <w:numFmt w:val="bullet"/>
      <w:lvlText w:val="•"/>
      <w:lvlJc w:val="left"/>
      <w:pPr>
        <w:ind w:left="4724" w:hanging="143"/>
      </w:pPr>
      <w:rPr>
        <w:rFonts w:hint="default"/>
      </w:rPr>
    </w:lvl>
    <w:lvl w:ilvl="7" w:tplc="CD84F688">
      <w:numFmt w:val="bullet"/>
      <w:lvlText w:val="•"/>
      <w:lvlJc w:val="left"/>
      <w:pPr>
        <w:ind w:left="5641" w:hanging="143"/>
      </w:pPr>
      <w:rPr>
        <w:rFonts w:hint="default"/>
      </w:rPr>
    </w:lvl>
    <w:lvl w:ilvl="8" w:tplc="4F364FAE">
      <w:numFmt w:val="bullet"/>
      <w:lvlText w:val="•"/>
      <w:lvlJc w:val="left"/>
      <w:pPr>
        <w:ind w:left="6557" w:hanging="143"/>
      </w:pPr>
      <w:rPr>
        <w:rFonts w:hint="default"/>
      </w:rPr>
    </w:lvl>
  </w:abstractNum>
  <w:abstractNum w:abstractNumId="7" w15:restartNumberingAfterBreak="0">
    <w:nsid w:val="25491B44"/>
    <w:multiLevelType w:val="hybridMultilevel"/>
    <w:tmpl w:val="8EFE3AA0"/>
    <w:lvl w:ilvl="0" w:tplc="941A0E9C">
      <w:start w:val="1"/>
      <w:numFmt w:val="lowerLetter"/>
      <w:lvlText w:val="%1)"/>
      <w:lvlJc w:val="left"/>
      <w:pPr>
        <w:ind w:left="382" w:hanging="222"/>
      </w:pPr>
      <w:rPr>
        <w:rFonts w:ascii="Calibri" w:eastAsia="Calibri" w:hAnsi="Calibri" w:cs="Calibri" w:hint="default"/>
        <w:w w:val="100"/>
        <w:sz w:val="22"/>
        <w:szCs w:val="22"/>
        <w:lang w:val="es-ES" w:eastAsia="en-US" w:bidi="ar-SA"/>
      </w:rPr>
    </w:lvl>
    <w:lvl w:ilvl="1" w:tplc="F9584DB8">
      <w:numFmt w:val="bullet"/>
      <w:lvlText w:val="•"/>
      <w:lvlJc w:val="left"/>
      <w:pPr>
        <w:ind w:left="1218" w:hanging="222"/>
      </w:pPr>
      <w:rPr>
        <w:rFonts w:hint="default"/>
        <w:lang w:val="es-ES" w:eastAsia="en-US" w:bidi="ar-SA"/>
      </w:rPr>
    </w:lvl>
    <w:lvl w:ilvl="2" w:tplc="1C5E92EE">
      <w:numFmt w:val="bullet"/>
      <w:lvlText w:val="•"/>
      <w:lvlJc w:val="left"/>
      <w:pPr>
        <w:ind w:left="2056" w:hanging="222"/>
      </w:pPr>
      <w:rPr>
        <w:rFonts w:hint="default"/>
        <w:lang w:val="es-ES" w:eastAsia="en-US" w:bidi="ar-SA"/>
      </w:rPr>
    </w:lvl>
    <w:lvl w:ilvl="3" w:tplc="180CC914">
      <w:numFmt w:val="bullet"/>
      <w:lvlText w:val="•"/>
      <w:lvlJc w:val="left"/>
      <w:pPr>
        <w:ind w:left="2894" w:hanging="222"/>
      </w:pPr>
      <w:rPr>
        <w:rFonts w:hint="default"/>
        <w:lang w:val="es-ES" w:eastAsia="en-US" w:bidi="ar-SA"/>
      </w:rPr>
    </w:lvl>
    <w:lvl w:ilvl="4" w:tplc="B0729AF8">
      <w:numFmt w:val="bullet"/>
      <w:lvlText w:val="•"/>
      <w:lvlJc w:val="left"/>
      <w:pPr>
        <w:ind w:left="3732" w:hanging="222"/>
      </w:pPr>
      <w:rPr>
        <w:rFonts w:hint="default"/>
        <w:lang w:val="es-ES" w:eastAsia="en-US" w:bidi="ar-SA"/>
      </w:rPr>
    </w:lvl>
    <w:lvl w:ilvl="5" w:tplc="C6FAF324">
      <w:numFmt w:val="bullet"/>
      <w:lvlText w:val="•"/>
      <w:lvlJc w:val="left"/>
      <w:pPr>
        <w:ind w:left="4570" w:hanging="222"/>
      </w:pPr>
      <w:rPr>
        <w:rFonts w:hint="default"/>
        <w:lang w:val="es-ES" w:eastAsia="en-US" w:bidi="ar-SA"/>
      </w:rPr>
    </w:lvl>
    <w:lvl w:ilvl="6" w:tplc="2B142D44">
      <w:numFmt w:val="bullet"/>
      <w:lvlText w:val="•"/>
      <w:lvlJc w:val="left"/>
      <w:pPr>
        <w:ind w:left="5408" w:hanging="222"/>
      </w:pPr>
      <w:rPr>
        <w:rFonts w:hint="default"/>
        <w:lang w:val="es-ES" w:eastAsia="en-US" w:bidi="ar-SA"/>
      </w:rPr>
    </w:lvl>
    <w:lvl w:ilvl="7" w:tplc="EDE8715C">
      <w:numFmt w:val="bullet"/>
      <w:lvlText w:val="•"/>
      <w:lvlJc w:val="left"/>
      <w:pPr>
        <w:ind w:left="6246" w:hanging="222"/>
      </w:pPr>
      <w:rPr>
        <w:rFonts w:hint="default"/>
        <w:lang w:val="es-ES" w:eastAsia="en-US" w:bidi="ar-SA"/>
      </w:rPr>
    </w:lvl>
    <w:lvl w:ilvl="8" w:tplc="4802E674">
      <w:numFmt w:val="bullet"/>
      <w:lvlText w:val="•"/>
      <w:lvlJc w:val="left"/>
      <w:pPr>
        <w:ind w:left="7084" w:hanging="222"/>
      </w:pPr>
      <w:rPr>
        <w:rFonts w:hint="default"/>
        <w:lang w:val="es-ES" w:eastAsia="en-US" w:bidi="ar-SA"/>
      </w:rPr>
    </w:lvl>
  </w:abstractNum>
  <w:abstractNum w:abstractNumId="8" w15:restartNumberingAfterBreak="0">
    <w:nsid w:val="25CE15CA"/>
    <w:multiLevelType w:val="hybridMultilevel"/>
    <w:tmpl w:val="7AF6C23A"/>
    <w:lvl w:ilvl="0" w:tplc="0C0A0019">
      <w:start w:val="1"/>
      <w:numFmt w:val="lowerLetter"/>
      <w:lvlText w:val="%1."/>
      <w:lvlJc w:val="left"/>
      <w:pPr>
        <w:tabs>
          <w:tab w:val="num" w:pos="720"/>
        </w:tabs>
        <w:ind w:left="720" w:hanging="360"/>
      </w:pPr>
    </w:lvl>
    <w:lvl w:ilvl="1" w:tplc="98B6F950">
      <w:numFmt w:val="bullet"/>
      <w:lvlText w:val="-"/>
      <w:lvlJc w:val="left"/>
      <w:pPr>
        <w:tabs>
          <w:tab w:val="num" w:pos="1440"/>
        </w:tabs>
        <w:ind w:left="1440" w:hanging="360"/>
      </w:pPr>
      <w:rPr>
        <w:rFonts w:ascii="Century Gothic" w:eastAsia="Segoe Script" w:hAnsi="Century Gothic" w:cs="Courier New" w:hint="default"/>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9" w15:restartNumberingAfterBreak="0">
    <w:nsid w:val="27BB7678"/>
    <w:multiLevelType w:val="multilevel"/>
    <w:tmpl w:val="F1B8B4B8"/>
    <w:lvl w:ilvl="0">
      <w:start w:val="10"/>
      <w:numFmt w:val="decimal"/>
      <w:lvlText w:val="%1"/>
      <w:lvlJc w:val="left"/>
      <w:pPr>
        <w:ind w:left="215" w:hanging="599"/>
      </w:pPr>
      <w:rPr>
        <w:rFonts w:hint="default"/>
      </w:rPr>
    </w:lvl>
    <w:lvl w:ilvl="1">
      <w:start w:val="1"/>
      <w:numFmt w:val="decimal"/>
      <w:lvlText w:val="%1.%2."/>
      <w:lvlJc w:val="left"/>
      <w:pPr>
        <w:ind w:left="215" w:hanging="599"/>
      </w:pPr>
      <w:rPr>
        <w:rFonts w:hint="default"/>
        <w:spacing w:val="-1"/>
        <w:w w:val="103"/>
      </w:rPr>
    </w:lvl>
    <w:lvl w:ilvl="2">
      <w:numFmt w:val="bullet"/>
      <w:lvlText w:val="•"/>
      <w:lvlJc w:val="left"/>
      <w:pPr>
        <w:ind w:left="2153" w:hanging="599"/>
      </w:pPr>
      <w:rPr>
        <w:rFonts w:hint="default"/>
      </w:rPr>
    </w:lvl>
    <w:lvl w:ilvl="3">
      <w:numFmt w:val="bullet"/>
      <w:lvlText w:val="•"/>
      <w:lvlJc w:val="left"/>
      <w:pPr>
        <w:ind w:left="3120" w:hanging="599"/>
      </w:pPr>
      <w:rPr>
        <w:rFonts w:hint="default"/>
      </w:rPr>
    </w:lvl>
    <w:lvl w:ilvl="4">
      <w:numFmt w:val="bullet"/>
      <w:lvlText w:val="•"/>
      <w:lvlJc w:val="left"/>
      <w:pPr>
        <w:ind w:left="4087" w:hanging="599"/>
      </w:pPr>
      <w:rPr>
        <w:rFonts w:hint="default"/>
      </w:rPr>
    </w:lvl>
    <w:lvl w:ilvl="5">
      <w:numFmt w:val="bullet"/>
      <w:lvlText w:val="•"/>
      <w:lvlJc w:val="left"/>
      <w:pPr>
        <w:ind w:left="5054" w:hanging="599"/>
      </w:pPr>
      <w:rPr>
        <w:rFonts w:hint="default"/>
      </w:rPr>
    </w:lvl>
    <w:lvl w:ilvl="6">
      <w:numFmt w:val="bullet"/>
      <w:lvlText w:val="•"/>
      <w:lvlJc w:val="left"/>
      <w:pPr>
        <w:ind w:left="6021" w:hanging="599"/>
      </w:pPr>
      <w:rPr>
        <w:rFonts w:hint="default"/>
      </w:rPr>
    </w:lvl>
    <w:lvl w:ilvl="7">
      <w:numFmt w:val="bullet"/>
      <w:lvlText w:val="•"/>
      <w:lvlJc w:val="left"/>
      <w:pPr>
        <w:ind w:left="6988" w:hanging="599"/>
      </w:pPr>
      <w:rPr>
        <w:rFonts w:hint="default"/>
      </w:rPr>
    </w:lvl>
    <w:lvl w:ilvl="8">
      <w:numFmt w:val="bullet"/>
      <w:lvlText w:val="•"/>
      <w:lvlJc w:val="left"/>
      <w:pPr>
        <w:ind w:left="7955" w:hanging="599"/>
      </w:pPr>
      <w:rPr>
        <w:rFonts w:hint="default"/>
      </w:rPr>
    </w:lvl>
  </w:abstractNum>
  <w:abstractNum w:abstractNumId="10" w15:restartNumberingAfterBreak="0">
    <w:nsid w:val="2CCD6ED6"/>
    <w:multiLevelType w:val="hybridMultilevel"/>
    <w:tmpl w:val="7B340CB4"/>
    <w:lvl w:ilvl="0" w:tplc="98B6F950">
      <w:numFmt w:val="bullet"/>
      <w:lvlText w:val="-"/>
      <w:lvlJc w:val="left"/>
      <w:pPr>
        <w:tabs>
          <w:tab w:val="num" w:pos="720"/>
        </w:tabs>
        <w:ind w:left="720" w:hanging="360"/>
      </w:pPr>
      <w:rPr>
        <w:rFonts w:ascii="Century Gothic" w:eastAsia="Segoe Script" w:hAnsi="Century Gothic" w:cs="Courier New"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D1F27A3"/>
    <w:multiLevelType w:val="hybridMultilevel"/>
    <w:tmpl w:val="C5B8B788"/>
    <w:lvl w:ilvl="0" w:tplc="0C0A0019">
      <w:start w:val="1"/>
      <w:numFmt w:val="lowerLetter"/>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2" w15:restartNumberingAfterBreak="0">
    <w:nsid w:val="36B62382"/>
    <w:multiLevelType w:val="hybridMultilevel"/>
    <w:tmpl w:val="BE8EFFD8"/>
    <w:lvl w:ilvl="0" w:tplc="C24C84D4">
      <w:start w:val="1"/>
      <w:numFmt w:val="lowerLetter"/>
      <w:lvlText w:val="%1)"/>
      <w:lvlJc w:val="left"/>
      <w:pPr>
        <w:ind w:left="405" w:hanging="412"/>
        <w:jc w:val="right"/>
      </w:pPr>
      <w:rPr>
        <w:rFonts w:hint="default"/>
        <w:spacing w:val="-1"/>
        <w:w w:val="99"/>
        <w:lang w:val="es-ES" w:eastAsia="en-US" w:bidi="ar-SA"/>
      </w:rPr>
    </w:lvl>
    <w:lvl w:ilvl="1" w:tplc="246EFDDA">
      <w:numFmt w:val="bullet"/>
      <w:lvlText w:val="•"/>
      <w:lvlJc w:val="left"/>
      <w:pPr>
        <w:ind w:left="1244" w:hanging="412"/>
      </w:pPr>
      <w:rPr>
        <w:rFonts w:hint="default"/>
        <w:lang w:val="es-ES" w:eastAsia="en-US" w:bidi="ar-SA"/>
      </w:rPr>
    </w:lvl>
    <w:lvl w:ilvl="2" w:tplc="53AC6BB2">
      <w:numFmt w:val="bullet"/>
      <w:lvlText w:val="•"/>
      <w:lvlJc w:val="left"/>
      <w:pPr>
        <w:ind w:left="2088" w:hanging="412"/>
      </w:pPr>
      <w:rPr>
        <w:rFonts w:hint="default"/>
        <w:lang w:val="es-ES" w:eastAsia="en-US" w:bidi="ar-SA"/>
      </w:rPr>
    </w:lvl>
    <w:lvl w:ilvl="3" w:tplc="E55C9A08">
      <w:numFmt w:val="bullet"/>
      <w:lvlText w:val="•"/>
      <w:lvlJc w:val="left"/>
      <w:pPr>
        <w:ind w:left="2933" w:hanging="412"/>
      </w:pPr>
      <w:rPr>
        <w:rFonts w:hint="default"/>
        <w:lang w:val="es-ES" w:eastAsia="en-US" w:bidi="ar-SA"/>
      </w:rPr>
    </w:lvl>
    <w:lvl w:ilvl="4" w:tplc="92FC5336">
      <w:numFmt w:val="bullet"/>
      <w:lvlText w:val="•"/>
      <w:lvlJc w:val="left"/>
      <w:pPr>
        <w:ind w:left="3777" w:hanging="412"/>
      </w:pPr>
      <w:rPr>
        <w:rFonts w:hint="default"/>
        <w:lang w:val="es-ES" w:eastAsia="en-US" w:bidi="ar-SA"/>
      </w:rPr>
    </w:lvl>
    <w:lvl w:ilvl="5" w:tplc="B35C567C">
      <w:numFmt w:val="bullet"/>
      <w:lvlText w:val="•"/>
      <w:lvlJc w:val="left"/>
      <w:pPr>
        <w:ind w:left="4622" w:hanging="412"/>
      </w:pPr>
      <w:rPr>
        <w:rFonts w:hint="default"/>
        <w:lang w:val="es-ES" w:eastAsia="en-US" w:bidi="ar-SA"/>
      </w:rPr>
    </w:lvl>
    <w:lvl w:ilvl="6" w:tplc="6B9E0C32">
      <w:numFmt w:val="bullet"/>
      <w:lvlText w:val="•"/>
      <w:lvlJc w:val="left"/>
      <w:pPr>
        <w:ind w:left="5466" w:hanging="412"/>
      </w:pPr>
      <w:rPr>
        <w:rFonts w:hint="default"/>
        <w:lang w:val="es-ES" w:eastAsia="en-US" w:bidi="ar-SA"/>
      </w:rPr>
    </w:lvl>
    <w:lvl w:ilvl="7" w:tplc="4A923B4C">
      <w:numFmt w:val="bullet"/>
      <w:lvlText w:val="•"/>
      <w:lvlJc w:val="left"/>
      <w:pPr>
        <w:ind w:left="6310" w:hanging="412"/>
      </w:pPr>
      <w:rPr>
        <w:rFonts w:hint="default"/>
        <w:lang w:val="es-ES" w:eastAsia="en-US" w:bidi="ar-SA"/>
      </w:rPr>
    </w:lvl>
    <w:lvl w:ilvl="8" w:tplc="571409A4">
      <w:numFmt w:val="bullet"/>
      <w:lvlText w:val="•"/>
      <w:lvlJc w:val="left"/>
      <w:pPr>
        <w:ind w:left="7155" w:hanging="412"/>
      </w:pPr>
      <w:rPr>
        <w:rFonts w:hint="default"/>
        <w:lang w:val="es-ES" w:eastAsia="en-US" w:bidi="ar-SA"/>
      </w:rPr>
    </w:lvl>
  </w:abstractNum>
  <w:abstractNum w:abstractNumId="13" w15:restartNumberingAfterBreak="0">
    <w:nsid w:val="3E5D2858"/>
    <w:multiLevelType w:val="hybridMultilevel"/>
    <w:tmpl w:val="F4109B6A"/>
    <w:lvl w:ilvl="0" w:tplc="DDB03D04">
      <w:start w:val="1"/>
      <w:numFmt w:val="lowerLetter"/>
      <w:lvlText w:val="%1)"/>
      <w:lvlJc w:val="left"/>
      <w:pPr>
        <w:ind w:left="343" w:hanging="249"/>
        <w:jc w:val="right"/>
      </w:pPr>
      <w:rPr>
        <w:rFonts w:ascii="Times New Roman" w:eastAsia="Times New Roman" w:hAnsi="Times New Roman" w:cs="Times New Roman" w:hint="default"/>
        <w:color w:val="2D2D2D"/>
        <w:spacing w:val="-1"/>
        <w:w w:val="99"/>
        <w:sz w:val="23"/>
        <w:szCs w:val="23"/>
        <w:lang w:val="es-ES" w:eastAsia="en-US" w:bidi="ar-SA"/>
      </w:rPr>
    </w:lvl>
    <w:lvl w:ilvl="1" w:tplc="365A920C">
      <w:numFmt w:val="bullet"/>
      <w:lvlText w:val="•"/>
      <w:lvlJc w:val="left"/>
      <w:pPr>
        <w:ind w:left="1190" w:hanging="249"/>
      </w:pPr>
      <w:rPr>
        <w:rFonts w:hint="default"/>
        <w:lang w:val="es-ES" w:eastAsia="en-US" w:bidi="ar-SA"/>
      </w:rPr>
    </w:lvl>
    <w:lvl w:ilvl="2" w:tplc="5ADE5020">
      <w:numFmt w:val="bullet"/>
      <w:lvlText w:val="•"/>
      <w:lvlJc w:val="left"/>
      <w:pPr>
        <w:ind w:left="2040" w:hanging="249"/>
      </w:pPr>
      <w:rPr>
        <w:rFonts w:hint="default"/>
        <w:lang w:val="es-ES" w:eastAsia="en-US" w:bidi="ar-SA"/>
      </w:rPr>
    </w:lvl>
    <w:lvl w:ilvl="3" w:tplc="5CC2DA68">
      <w:numFmt w:val="bullet"/>
      <w:lvlText w:val="•"/>
      <w:lvlJc w:val="left"/>
      <w:pPr>
        <w:ind w:left="2891" w:hanging="249"/>
      </w:pPr>
      <w:rPr>
        <w:rFonts w:hint="default"/>
        <w:lang w:val="es-ES" w:eastAsia="en-US" w:bidi="ar-SA"/>
      </w:rPr>
    </w:lvl>
    <w:lvl w:ilvl="4" w:tplc="61D46F5E">
      <w:numFmt w:val="bullet"/>
      <w:lvlText w:val="•"/>
      <w:lvlJc w:val="left"/>
      <w:pPr>
        <w:ind w:left="3741" w:hanging="249"/>
      </w:pPr>
      <w:rPr>
        <w:rFonts w:hint="default"/>
        <w:lang w:val="es-ES" w:eastAsia="en-US" w:bidi="ar-SA"/>
      </w:rPr>
    </w:lvl>
    <w:lvl w:ilvl="5" w:tplc="C2B4E8E2">
      <w:numFmt w:val="bullet"/>
      <w:lvlText w:val="•"/>
      <w:lvlJc w:val="left"/>
      <w:pPr>
        <w:ind w:left="4592" w:hanging="249"/>
      </w:pPr>
      <w:rPr>
        <w:rFonts w:hint="default"/>
        <w:lang w:val="es-ES" w:eastAsia="en-US" w:bidi="ar-SA"/>
      </w:rPr>
    </w:lvl>
    <w:lvl w:ilvl="6" w:tplc="CEE49B2E">
      <w:numFmt w:val="bullet"/>
      <w:lvlText w:val="•"/>
      <w:lvlJc w:val="left"/>
      <w:pPr>
        <w:ind w:left="5442" w:hanging="249"/>
      </w:pPr>
      <w:rPr>
        <w:rFonts w:hint="default"/>
        <w:lang w:val="es-ES" w:eastAsia="en-US" w:bidi="ar-SA"/>
      </w:rPr>
    </w:lvl>
    <w:lvl w:ilvl="7" w:tplc="D30E7E3C">
      <w:numFmt w:val="bullet"/>
      <w:lvlText w:val="•"/>
      <w:lvlJc w:val="left"/>
      <w:pPr>
        <w:ind w:left="6292" w:hanging="249"/>
      </w:pPr>
      <w:rPr>
        <w:rFonts w:hint="default"/>
        <w:lang w:val="es-ES" w:eastAsia="en-US" w:bidi="ar-SA"/>
      </w:rPr>
    </w:lvl>
    <w:lvl w:ilvl="8" w:tplc="36D88000">
      <w:numFmt w:val="bullet"/>
      <w:lvlText w:val="•"/>
      <w:lvlJc w:val="left"/>
      <w:pPr>
        <w:ind w:left="7143" w:hanging="249"/>
      </w:pPr>
      <w:rPr>
        <w:rFonts w:hint="default"/>
        <w:lang w:val="es-ES" w:eastAsia="en-US" w:bidi="ar-SA"/>
      </w:rPr>
    </w:lvl>
  </w:abstractNum>
  <w:abstractNum w:abstractNumId="14" w15:restartNumberingAfterBreak="0">
    <w:nsid w:val="3FD222EE"/>
    <w:multiLevelType w:val="hybridMultilevel"/>
    <w:tmpl w:val="251CFEA4"/>
    <w:lvl w:ilvl="0" w:tplc="D02835AA">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419E132B"/>
    <w:multiLevelType w:val="hybridMultilevel"/>
    <w:tmpl w:val="C8FC0FC8"/>
    <w:lvl w:ilvl="0" w:tplc="2F565342">
      <w:start w:val="1"/>
      <w:numFmt w:val="lowerLetter"/>
      <w:lvlText w:val="%1."/>
      <w:lvlJc w:val="left"/>
      <w:pPr>
        <w:ind w:left="360" w:hanging="360"/>
      </w:pPr>
    </w:lvl>
    <w:lvl w:ilvl="1" w:tplc="2F565342">
      <w:start w:val="1"/>
      <w:numFmt w:val="lowerLetter"/>
      <w:lvlText w:val="%2."/>
      <w:lvlJc w:val="left"/>
      <w:pPr>
        <w:ind w:left="360" w:hanging="360"/>
      </w:pPr>
    </w:lvl>
    <w:lvl w:ilvl="2" w:tplc="98B6F950">
      <w:numFmt w:val="bullet"/>
      <w:lvlText w:val="-"/>
      <w:lvlJc w:val="left"/>
      <w:pPr>
        <w:tabs>
          <w:tab w:val="num" w:pos="2340"/>
        </w:tabs>
        <w:ind w:left="2340" w:hanging="360"/>
      </w:pPr>
      <w:rPr>
        <w:rFonts w:ascii="Century Gothic" w:eastAsia="Segoe Script" w:hAnsi="Century Gothic" w:cs="Courier New" w:hint="default"/>
      </w:r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6" w15:restartNumberingAfterBreak="0">
    <w:nsid w:val="44B46756"/>
    <w:multiLevelType w:val="hybridMultilevel"/>
    <w:tmpl w:val="10FABB3C"/>
    <w:lvl w:ilvl="0" w:tplc="98B6F950">
      <w:numFmt w:val="bullet"/>
      <w:lvlText w:val="-"/>
      <w:lvlJc w:val="left"/>
      <w:pPr>
        <w:tabs>
          <w:tab w:val="num" w:pos="720"/>
        </w:tabs>
        <w:ind w:left="720" w:hanging="360"/>
      </w:pPr>
      <w:rPr>
        <w:rFonts w:ascii="Century Gothic" w:eastAsia="Segoe Script" w:hAnsi="Century Gothic" w:cs="Courier New" w:hint="default"/>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7" w15:restartNumberingAfterBreak="0">
    <w:nsid w:val="48CA2E55"/>
    <w:multiLevelType w:val="multilevel"/>
    <w:tmpl w:val="22B4B80E"/>
    <w:lvl w:ilvl="0">
      <w:start w:val="3"/>
      <w:numFmt w:val="decimal"/>
      <w:lvlText w:val="%1"/>
      <w:lvlJc w:val="left"/>
      <w:pPr>
        <w:ind w:left="3142" w:hanging="2832"/>
      </w:pPr>
      <w:rPr>
        <w:rFonts w:hint="default"/>
        <w:lang w:val="es-ES" w:eastAsia="en-US" w:bidi="ar-SA"/>
      </w:rPr>
    </w:lvl>
    <w:lvl w:ilvl="1">
      <w:start w:val="1"/>
      <w:numFmt w:val="decimal"/>
      <w:lvlText w:val="%1.%2"/>
      <w:lvlJc w:val="left"/>
      <w:pPr>
        <w:ind w:left="3142" w:hanging="2832"/>
      </w:pPr>
      <w:rPr>
        <w:rFonts w:ascii="Calibri" w:eastAsia="Calibri" w:hAnsi="Calibri" w:cs="Calibri" w:hint="default"/>
        <w:w w:val="100"/>
        <w:sz w:val="22"/>
        <w:szCs w:val="22"/>
        <w:lang w:val="es-ES" w:eastAsia="en-US" w:bidi="ar-SA"/>
      </w:rPr>
    </w:lvl>
    <w:lvl w:ilvl="2">
      <w:numFmt w:val="bullet"/>
      <w:lvlText w:val="•"/>
      <w:lvlJc w:val="left"/>
      <w:pPr>
        <w:ind w:left="4264" w:hanging="2832"/>
      </w:pPr>
      <w:rPr>
        <w:rFonts w:hint="default"/>
        <w:lang w:val="es-ES" w:eastAsia="en-US" w:bidi="ar-SA"/>
      </w:rPr>
    </w:lvl>
    <w:lvl w:ilvl="3">
      <w:numFmt w:val="bullet"/>
      <w:lvlText w:val="•"/>
      <w:lvlJc w:val="left"/>
      <w:pPr>
        <w:ind w:left="4826" w:hanging="2832"/>
      </w:pPr>
      <w:rPr>
        <w:rFonts w:hint="default"/>
        <w:lang w:val="es-ES" w:eastAsia="en-US" w:bidi="ar-SA"/>
      </w:rPr>
    </w:lvl>
    <w:lvl w:ilvl="4">
      <w:numFmt w:val="bullet"/>
      <w:lvlText w:val="•"/>
      <w:lvlJc w:val="left"/>
      <w:pPr>
        <w:ind w:left="5388" w:hanging="2832"/>
      </w:pPr>
      <w:rPr>
        <w:rFonts w:hint="default"/>
        <w:lang w:val="es-ES" w:eastAsia="en-US" w:bidi="ar-SA"/>
      </w:rPr>
    </w:lvl>
    <w:lvl w:ilvl="5">
      <w:numFmt w:val="bullet"/>
      <w:lvlText w:val="•"/>
      <w:lvlJc w:val="left"/>
      <w:pPr>
        <w:ind w:left="5950" w:hanging="2832"/>
      </w:pPr>
      <w:rPr>
        <w:rFonts w:hint="default"/>
        <w:lang w:val="es-ES" w:eastAsia="en-US" w:bidi="ar-SA"/>
      </w:rPr>
    </w:lvl>
    <w:lvl w:ilvl="6">
      <w:numFmt w:val="bullet"/>
      <w:lvlText w:val="•"/>
      <w:lvlJc w:val="left"/>
      <w:pPr>
        <w:ind w:left="6512" w:hanging="2832"/>
      </w:pPr>
      <w:rPr>
        <w:rFonts w:hint="default"/>
        <w:lang w:val="es-ES" w:eastAsia="en-US" w:bidi="ar-SA"/>
      </w:rPr>
    </w:lvl>
    <w:lvl w:ilvl="7">
      <w:numFmt w:val="bullet"/>
      <w:lvlText w:val="•"/>
      <w:lvlJc w:val="left"/>
      <w:pPr>
        <w:ind w:left="7074" w:hanging="2832"/>
      </w:pPr>
      <w:rPr>
        <w:rFonts w:hint="default"/>
        <w:lang w:val="es-ES" w:eastAsia="en-US" w:bidi="ar-SA"/>
      </w:rPr>
    </w:lvl>
    <w:lvl w:ilvl="8">
      <w:numFmt w:val="bullet"/>
      <w:lvlText w:val="•"/>
      <w:lvlJc w:val="left"/>
      <w:pPr>
        <w:ind w:left="7636" w:hanging="2832"/>
      </w:pPr>
      <w:rPr>
        <w:rFonts w:hint="default"/>
        <w:lang w:val="es-ES" w:eastAsia="en-US" w:bidi="ar-SA"/>
      </w:rPr>
    </w:lvl>
  </w:abstractNum>
  <w:abstractNum w:abstractNumId="18" w15:restartNumberingAfterBreak="0">
    <w:nsid w:val="4AD75DD3"/>
    <w:multiLevelType w:val="hybridMultilevel"/>
    <w:tmpl w:val="DF6CD1CE"/>
    <w:lvl w:ilvl="0" w:tplc="5FE4224A">
      <w:start w:val="1"/>
      <w:numFmt w:val="lowerLetter"/>
      <w:lvlText w:val="%1."/>
      <w:lvlJc w:val="left"/>
      <w:pPr>
        <w:tabs>
          <w:tab w:val="num" w:pos="720"/>
        </w:tabs>
        <w:ind w:left="720" w:hanging="360"/>
      </w:pPr>
      <w:rPr>
        <w:b w:val="0"/>
        <w:sz w:val="20"/>
        <w:szCs w:val="20"/>
      </w:rPr>
    </w:lvl>
    <w:lvl w:ilvl="1" w:tplc="98B6F950">
      <w:numFmt w:val="bullet"/>
      <w:lvlText w:val="-"/>
      <w:lvlJc w:val="left"/>
      <w:pPr>
        <w:tabs>
          <w:tab w:val="num" w:pos="1440"/>
        </w:tabs>
        <w:ind w:left="1440" w:hanging="360"/>
      </w:pPr>
      <w:rPr>
        <w:rFonts w:ascii="Century Gothic" w:eastAsia="Segoe Script" w:hAnsi="Century Gothic" w:cs="Courier New" w:hint="default"/>
        <w:b w:val="0"/>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9" w15:restartNumberingAfterBreak="0">
    <w:nsid w:val="542F43BD"/>
    <w:multiLevelType w:val="hybridMultilevel"/>
    <w:tmpl w:val="C372985A"/>
    <w:lvl w:ilvl="0" w:tplc="0C0A0019">
      <w:start w:val="1"/>
      <w:numFmt w:val="lowerLetter"/>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20" w15:restartNumberingAfterBreak="0">
    <w:nsid w:val="5A2B6C02"/>
    <w:multiLevelType w:val="hybridMultilevel"/>
    <w:tmpl w:val="0680BFCA"/>
    <w:lvl w:ilvl="0" w:tplc="2F565342">
      <w:start w:val="1"/>
      <w:numFmt w:val="lowerLetter"/>
      <w:lvlText w:val="%1."/>
      <w:lvlJc w:val="left"/>
      <w:pPr>
        <w:ind w:left="360" w:hanging="360"/>
      </w:pPr>
    </w:lvl>
    <w:lvl w:ilvl="1" w:tplc="98B6F950">
      <w:numFmt w:val="bullet"/>
      <w:lvlText w:val="-"/>
      <w:lvlJc w:val="left"/>
      <w:pPr>
        <w:tabs>
          <w:tab w:val="num" w:pos="1440"/>
        </w:tabs>
        <w:ind w:left="1440" w:hanging="360"/>
      </w:pPr>
      <w:rPr>
        <w:rFonts w:ascii="Century Gothic" w:eastAsia="Segoe Script" w:hAnsi="Century Gothic" w:cs="Courier New" w:hint="default"/>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21" w15:restartNumberingAfterBreak="0">
    <w:nsid w:val="5BA16894"/>
    <w:multiLevelType w:val="hybridMultilevel"/>
    <w:tmpl w:val="3738EAB6"/>
    <w:lvl w:ilvl="0" w:tplc="98B6F950">
      <w:numFmt w:val="bullet"/>
      <w:lvlText w:val="-"/>
      <w:lvlJc w:val="left"/>
      <w:pPr>
        <w:tabs>
          <w:tab w:val="num" w:pos="1080"/>
        </w:tabs>
        <w:ind w:left="1080" w:hanging="360"/>
      </w:pPr>
      <w:rPr>
        <w:rFonts w:ascii="Century Gothic" w:eastAsia="Segoe Script" w:hAnsi="Century Gothic" w:cs="Courier New"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hint="default"/>
      </w:rPr>
    </w:lvl>
    <w:lvl w:ilvl="3" w:tplc="0C0A0001">
      <w:start w:val="1"/>
      <w:numFmt w:val="bullet"/>
      <w:lvlText w:val=""/>
      <w:lvlJc w:val="left"/>
      <w:pPr>
        <w:tabs>
          <w:tab w:val="num" w:pos="3240"/>
        </w:tabs>
        <w:ind w:left="3240" w:hanging="360"/>
      </w:pPr>
      <w:rPr>
        <w:rFonts w:ascii="Symbol" w:hAnsi="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hint="default"/>
      </w:rPr>
    </w:lvl>
    <w:lvl w:ilvl="6" w:tplc="0C0A0001">
      <w:start w:val="1"/>
      <w:numFmt w:val="bullet"/>
      <w:lvlText w:val=""/>
      <w:lvlJc w:val="left"/>
      <w:pPr>
        <w:tabs>
          <w:tab w:val="num" w:pos="5400"/>
        </w:tabs>
        <w:ind w:left="5400" w:hanging="360"/>
      </w:pPr>
      <w:rPr>
        <w:rFonts w:ascii="Symbol" w:hAnsi="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5BDE1B16"/>
    <w:multiLevelType w:val="hybridMultilevel"/>
    <w:tmpl w:val="ADDA126A"/>
    <w:lvl w:ilvl="0" w:tplc="0C0A0019">
      <w:start w:val="1"/>
      <w:numFmt w:val="lowerLetter"/>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23" w15:restartNumberingAfterBreak="0">
    <w:nsid w:val="5E7E59DD"/>
    <w:multiLevelType w:val="hybridMultilevel"/>
    <w:tmpl w:val="6EA29758"/>
    <w:lvl w:ilvl="0" w:tplc="0C0A0019">
      <w:start w:val="1"/>
      <w:numFmt w:val="lowerLetter"/>
      <w:lvlText w:val="%1."/>
      <w:lvlJc w:val="left"/>
      <w:pPr>
        <w:tabs>
          <w:tab w:val="num" w:pos="360"/>
        </w:tabs>
        <w:ind w:left="360" w:hanging="360"/>
      </w:pPr>
    </w:lvl>
    <w:lvl w:ilvl="1" w:tplc="98B6F950">
      <w:numFmt w:val="bullet"/>
      <w:lvlText w:val="-"/>
      <w:lvlJc w:val="left"/>
      <w:pPr>
        <w:tabs>
          <w:tab w:val="num" w:pos="1440"/>
        </w:tabs>
        <w:ind w:left="1440" w:hanging="360"/>
      </w:pPr>
      <w:rPr>
        <w:rFonts w:ascii="Century Gothic" w:eastAsia="Segoe Script" w:hAnsi="Century Gothic" w:cs="Courier New" w:hint="default"/>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24" w15:restartNumberingAfterBreak="0">
    <w:nsid w:val="60BA1AFC"/>
    <w:multiLevelType w:val="multilevel"/>
    <w:tmpl w:val="7EDE7716"/>
    <w:lvl w:ilvl="0">
      <w:start w:val="2"/>
      <w:numFmt w:val="decimal"/>
      <w:lvlText w:val="%1"/>
      <w:lvlJc w:val="left"/>
      <w:pPr>
        <w:ind w:left="2285" w:hanging="1975"/>
      </w:pPr>
      <w:rPr>
        <w:rFonts w:hint="default"/>
        <w:lang w:val="es-ES" w:eastAsia="en-US" w:bidi="ar-SA"/>
      </w:rPr>
    </w:lvl>
    <w:lvl w:ilvl="1">
      <w:start w:val="1"/>
      <w:numFmt w:val="decimal"/>
      <w:lvlText w:val="%1.%2"/>
      <w:lvlJc w:val="left"/>
      <w:pPr>
        <w:ind w:left="2285" w:hanging="1975"/>
      </w:pPr>
      <w:rPr>
        <w:rFonts w:ascii="Calibri" w:eastAsia="Calibri" w:hAnsi="Calibri" w:cs="Calibri" w:hint="default"/>
        <w:w w:val="100"/>
        <w:sz w:val="22"/>
        <w:szCs w:val="22"/>
        <w:lang w:val="es-ES" w:eastAsia="en-US" w:bidi="ar-SA"/>
      </w:rPr>
    </w:lvl>
    <w:lvl w:ilvl="2">
      <w:numFmt w:val="bullet"/>
      <w:lvlText w:val="•"/>
      <w:lvlJc w:val="left"/>
      <w:pPr>
        <w:ind w:left="3576" w:hanging="1975"/>
      </w:pPr>
      <w:rPr>
        <w:rFonts w:hint="default"/>
        <w:lang w:val="es-ES" w:eastAsia="en-US" w:bidi="ar-SA"/>
      </w:rPr>
    </w:lvl>
    <w:lvl w:ilvl="3">
      <w:numFmt w:val="bullet"/>
      <w:lvlText w:val="•"/>
      <w:lvlJc w:val="left"/>
      <w:pPr>
        <w:ind w:left="4224" w:hanging="1975"/>
      </w:pPr>
      <w:rPr>
        <w:rFonts w:hint="default"/>
        <w:lang w:val="es-ES" w:eastAsia="en-US" w:bidi="ar-SA"/>
      </w:rPr>
    </w:lvl>
    <w:lvl w:ilvl="4">
      <w:numFmt w:val="bullet"/>
      <w:lvlText w:val="•"/>
      <w:lvlJc w:val="left"/>
      <w:pPr>
        <w:ind w:left="4872" w:hanging="1975"/>
      </w:pPr>
      <w:rPr>
        <w:rFonts w:hint="default"/>
        <w:lang w:val="es-ES" w:eastAsia="en-US" w:bidi="ar-SA"/>
      </w:rPr>
    </w:lvl>
    <w:lvl w:ilvl="5">
      <w:numFmt w:val="bullet"/>
      <w:lvlText w:val="•"/>
      <w:lvlJc w:val="left"/>
      <w:pPr>
        <w:ind w:left="5520" w:hanging="1975"/>
      </w:pPr>
      <w:rPr>
        <w:rFonts w:hint="default"/>
        <w:lang w:val="es-ES" w:eastAsia="en-US" w:bidi="ar-SA"/>
      </w:rPr>
    </w:lvl>
    <w:lvl w:ilvl="6">
      <w:numFmt w:val="bullet"/>
      <w:lvlText w:val="•"/>
      <w:lvlJc w:val="left"/>
      <w:pPr>
        <w:ind w:left="6168" w:hanging="1975"/>
      </w:pPr>
      <w:rPr>
        <w:rFonts w:hint="default"/>
        <w:lang w:val="es-ES" w:eastAsia="en-US" w:bidi="ar-SA"/>
      </w:rPr>
    </w:lvl>
    <w:lvl w:ilvl="7">
      <w:numFmt w:val="bullet"/>
      <w:lvlText w:val="•"/>
      <w:lvlJc w:val="left"/>
      <w:pPr>
        <w:ind w:left="6816" w:hanging="1975"/>
      </w:pPr>
      <w:rPr>
        <w:rFonts w:hint="default"/>
        <w:lang w:val="es-ES" w:eastAsia="en-US" w:bidi="ar-SA"/>
      </w:rPr>
    </w:lvl>
    <w:lvl w:ilvl="8">
      <w:numFmt w:val="bullet"/>
      <w:lvlText w:val="•"/>
      <w:lvlJc w:val="left"/>
      <w:pPr>
        <w:ind w:left="7464" w:hanging="1975"/>
      </w:pPr>
      <w:rPr>
        <w:rFonts w:hint="default"/>
        <w:lang w:val="es-ES" w:eastAsia="en-US" w:bidi="ar-SA"/>
      </w:rPr>
    </w:lvl>
  </w:abstractNum>
  <w:abstractNum w:abstractNumId="25" w15:restartNumberingAfterBreak="0">
    <w:nsid w:val="610F4D9F"/>
    <w:multiLevelType w:val="hybridMultilevel"/>
    <w:tmpl w:val="1276B384"/>
    <w:lvl w:ilvl="0" w:tplc="2F565342">
      <w:start w:val="1"/>
      <w:numFmt w:val="lowerLetter"/>
      <w:lvlText w:val="%1."/>
      <w:lvlJc w:val="left"/>
      <w:pPr>
        <w:ind w:left="360" w:hanging="360"/>
      </w:pPr>
    </w:lvl>
    <w:lvl w:ilvl="1" w:tplc="98B6F950">
      <w:numFmt w:val="bullet"/>
      <w:lvlText w:val="-"/>
      <w:lvlJc w:val="left"/>
      <w:pPr>
        <w:tabs>
          <w:tab w:val="num" w:pos="1440"/>
        </w:tabs>
        <w:ind w:left="1440" w:hanging="360"/>
      </w:pPr>
      <w:rPr>
        <w:rFonts w:ascii="Century Gothic" w:eastAsia="Segoe Script" w:hAnsi="Century Gothic" w:cs="Courier New" w:hint="default"/>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26" w15:restartNumberingAfterBreak="0">
    <w:nsid w:val="62FD461E"/>
    <w:multiLevelType w:val="hybridMultilevel"/>
    <w:tmpl w:val="A744587A"/>
    <w:lvl w:ilvl="0" w:tplc="2F565342">
      <w:start w:val="1"/>
      <w:numFmt w:val="lowerLetter"/>
      <w:lvlText w:val="%1."/>
      <w:lvlJc w:val="left"/>
      <w:pPr>
        <w:ind w:left="360" w:hanging="360"/>
      </w:pPr>
    </w:lvl>
    <w:lvl w:ilvl="1" w:tplc="98B6F950">
      <w:numFmt w:val="bullet"/>
      <w:lvlText w:val="-"/>
      <w:lvlJc w:val="left"/>
      <w:pPr>
        <w:tabs>
          <w:tab w:val="num" w:pos="1440"/>
        </w:tabs>
        <w:ind w:left="1440" w:hanging="360"/>
      </w:pPr>
      <w:rPr>
        <w:rFonts w:ascii="Century Gothic" w:eastAsia="Segoe Script" w:hAnsi="Century Gothic" w:cs="Courier New" w:hint="default"/>
      </w:rPr>
    </w:lvl>
    <w:lvl w:ilvl="2" w:tplc="1E20FD7A">
      <w:start w:val="1"/>
      <w:numFmt w:val="lowerLetter"/>
      <w:lvlText w:val="%3."/>
      <w:lvlJc w:val="left"/>
      <w:pPr>
        <w:ind w:left="2340" w:hanging="36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27" w15:restartNumberingAfterBreak="0">
    <w:nsid w:val="63C65C8F"/>
    <w:multiLevelType w:val="hybridMultilevel"/>
    <w:tmpl w:val="99B2BEEC"/>
    <w:lvl w:ilvl="0" w:tplc="A582E6EC">
      <w:numFmt w:val="bullet"/>
      <w:lvlText w:val="-"/>
      <w:lvlJc w:val="left"/>
      <w:pPr>
        <w:ind w:left="1056" w:hanging="360"/>
      </w:pPr>
      <w:rPr>
        <w:rFonts w:ascii="Verdana" w:eastAsia="Times New Roman" w:hAnsi="Verdana" w:cs="Arial" w:hint="default"/>
      </w:rPr>
    </w:lvl>
    <w:lvl w:ilvl="1" w:tplc="0C0A0003">
      <w:start w:val="1"/>
      <w:numFmt w:val="bullet"/>
      <w:lvlText w:val="o"/>
      <w:lvlJc w:val="left"/>
      <w:pPr>
        <w:ind w:left="1776" w:hanging="360"/>
      </w:pPr>
      <w:rPr>
        <w:rFonts w:ascii="Courier New" w:hAnsi="Courier New" w:cs="Courier New" w:hint="default"/>
      </w:rPr>
    </w:lvl>
    <w:lvl w:ilvl="2" w:tplc="0C0A0005">
      <w:start w:val="1"/>
      <w:numFmt w:val="bullet"/>
      <w:lvlText w:val=""/>
      <w:lvlJc w:val="left"/>
      <w:pPr>
        <w:ind w:left="2496" w:hanging="360"/>
      </w:pPr>
      <w:rPr>
        <w:rFonts w:ascii="Wingdings" w:hAnsi="Wingdings" w:hint="default"/>
      </w:rPr>
    </w:lvl>
    <w:lvl w:ilvl="3" w:tplc="0C0A0001">
      <w:start w:val="1"/>
      <w:numFmt w:val="bullet"/>
      <w:lvlText w:val=""/>
      <w:lvlJc w:val="left"/>
      <w:pPr>
        <w:ind w:left="3216" w:hanging="360"/>
      </w:pPr>
      <w:rPr>
        <w:rFonts w:ascii="Symbol" w:hAnsi="Symbol" w:hint="default"/>
      </w:rPr>
    </w:lvl>
    <w:lvl w:ilvl="4" w:tplc="0C0A0003">
      <w:start w:val="1"/>
      <w:numFmt w:val="bullet"/>
      <w:lvlText w:val="o"/>
      <w:lvlJc w:val="left"/>
      <w:pPr>
        <w:ind w:left="3936" w:hanging="360"/>
      </w:pPr>
      <w:rPr>
        <w:rFonts w:ascii="Courier New" w:hAnsi="Courier New" w:cs="Courier New" w:hint="default"/>
      </w:rPr>
    </w:lvl>
    <w:lvl w:ilvl="5" w:tplc="0C0A0005">
      <w:start w:val="1"/>
      <w:numFmt w:val="bullet"/>
      <w:lvlText w:val=""/>
      <w:lvlJc w:val="left"/>
      <w:pPr>
        <w:ind w:left="4656" w:hanging="360"/>
      </w:pPr>
      <w:rPr>
        <w:rFonts w:ascii="Wingdings" w:hAnsi="Wingdings" w:hint="default"/>
      </w:rPr>
    </w:lvl>
    <w:lvl w:ilvl="6" w:tplc="0C0A0001">
      <w:start w:val="1"/>
      <w:numFmt w:val="bullet"/>
      <w:lvlText w:val=""/>
      <w:lvlJc w:val="left"/>
      <w:pPr>
        <w:ind w:left="5376" w:hanging="360"/>
      </w:pPr>
      <w:rPr>
        <w:rFonts w:ascii="Symbol" w:hAnsi="Symbol" w:hint="default"/>
      </w:rPr>
    </w:lvl>
    <w:lvl w:ilvl="7" w:tplc="0C0A0003">
      <w:start w:val="1"/>
      <w:numFmt w:val="bullet"/>
      <w:lvlText w:val="o"/>
      <w:lvlJc w:val="left"/>
      <w:pPr>
        <w:ind w:left="6096" w:hanging="360"/>
      </w:pPr>
      <w:rPr>
        <w:rFonts w:ascii="Courier New" w:hAnsi="Courier New" w:cs="Courier New" w:hint="default"/>
      </w:rPr>
    </w:lvl>
    <w:lvl w:ilvl="8" w:tplc="0C0A0005">
      <w:start w:val="1"/>
      <w:numFmt w:val="bullet"/>
      <w:lvlText w:val=""/>
      <w:lvlJc w:val="left"/>
      <w:pPr>
        <w:ind w:left="6816" w:hanging="360"/>
      </w:pPr>
      <w:rPr>
        <w:rFonts w:ascii="Wingdings" w:hAnsi="Wingdings" w:hint="default"/>
      </w:rPr>
    </w:lvl>
  </w:abstractNum>
  <w:abstractNum w:abstractNumId="28" w15:restartNumberingAfterBreak="0">
    <w:nsid w:val="67D5190F"/>
    <w:multiLevelType w:val="hybridMultilevel"/>
    <w:tmpl w:val="F97813A0"/>
    <w:lvl w:ilvl="0" w:tplc="0C0A0019">
      <w:start w:val="1"/>
      <w:numFmt w:val="lowerLetter"/>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29" w15:restartNumberingAfterBreak="0">
    <w:nsid w:val="67EF1B3D"/>
    <w:multiLevelType w:val="hybridMultilevel"/>
    <w:tmpl w:val="331AB602"/>
    <w:lvl w:ilvl="0" w:tplc="0C0A0019">
      <w:start w:val="1"/>
      <w:numFmt w:val="lowerLetter"/>
      <w:lvlText w:val="%1."/>
      <w:lvlJc w:val="left"/>
      <w:pPr>
        <w:tabs>
          <w:tab w:val="num" w:pos="360"/>
        </w:tabs>
        <w:ind w:left="360" w:hanging="360"/>
      </w:pPr>
    </w:lvl>
    <w:lvl w:ilvl="1" w:tplc="E99EF034">
      <w:start w:val="1"/>
      <w:numFmt w:val="bullet"/>
      <w:lvlText w:val="-"/>
      <w:lvlJc w:val="left"/>
      <w:pPr>
        <w:ind w:left="1440" w:hanging="360"/>
      </w:pPr>
      <w:rPr>
        <w:rFonts w:ascii="Century Gothic" w:eastAsia="Calibri" w:hAnsi="Century Gothic" w:cs="Helvetica" w:hint="default"/>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30" w15:restartNumberingAfterBreak="0">
    <w:nsid w:val="6CF07C49"/>
    <w:multiLevelType w:val="hybridMultilevel"/>
    <w:tmpl w:val="89FC348A"/>
    <w:lvl w:ilvl="0" w:tplc="F54E4D70">
      <w:start w:val="1"/>
      <w:numFmt w:val="lowerLetter"/>
      <w:lvlText w:val="%1)"/>
      <w:lvlJc w:val="left"/>
      <w:pPr>
        <w:ind w:left="351" w:hanging="255"/>
        <w:jc w:val="right"/>
      </w:pPr>
      <w:rPr>
        <w:rFonts w:ascii="Times New Roman" w:eastAsia="Times New Roman" w:hAnsi="Times New Roman" w:cs="Times New Roman" w:hint="default"/>
        <w:color w:val="2B2B2B"/>
        <w:spacing w:val="-1"/>
        <w:w w:val="99"/>
        <w:sz w:val="23"/>
        <w:szCs w:val="23"/>
        <w:lang w:val="es-ES" w:eastAsia="en-US" w:bidi="ar-SA"/>
      </w:rPr>
    </w:lvl>
    <w:lvl w:ilvl="1" w:tplc="2BACC9B2">
      <w:numFmt w:val="bullet"/>
      <w:lvlText w:val="•"/>
      <w:lvlJc w:val="left"/>
      <w:pPr>
        <w:ind w:left="1208" w:hanging="255"/>
      </w:pPr>
      <w:rPr>
        <w:rFonts w:hint="default"/>
        <w:lang w:val="es-ES" w:eastAsia="en-US" w:bidi="ar-SA"/>
      </w:rPr>
    </w:lvl>
    <w:lvl w:ilvl="2" w:tplc="5A1EBAB2">
      <w:numFmt w:val="bullet"/>
      <w:lvlText w:val="•"/>
      <w:lvlJc w:val="left"/>
      <w:pPr>
        <w:ind w:left="2056" w:hanging="255"/>
      </w:pPr>
      <w:rPr>
        <w:rFonts w:hint="default"/>
        <w:lang w:val="es-ES" w:eastAsia="en-US" w:bidi="ar-SA"/>
      </w:rPr>
    </w:lvl>
    <w:lvl w:ilvl="3" w:tplc="DB4C8FC6">
      <w:numFmt w:val="bullet"/>
      <w:lvlText w:val="•"/>
      <w:lvlJc w:val="left"/>
      <w:pPr>
        <w:ind w:left="2905" w:hanging="255"/>
      </w:pPr>
      <w:rPr>
        <w:rFonts w:hint="default"/>
        <w:lang w:val="es-ES" w:eastAsia="en-US" w:bidi="ar-SA"/>
      </w:rPr>
    </w:lvl>
    <w:lvl w:ilvl="4" w:tplc="2806E0EE">
      <w:numFmt w:val="bullet"/>
      <w:lvlText w:val="•"/>
      <w:lvlJc w:val="left"/>
      <w:pPr>
        <w:ind w:left="3753" w:hanging="255"/>
      </w:pPr>
      <w:rPr>
        <w:rFonts w:hint="default"/>
        <w:lang w:val="es-ES" w:eastAsia="en-US" w:bidi="ar-SA"/>
      </w:rPr>
    </w:lvl>
    <w:lvl w:ilvl="5" w:tplc="B3A67D16">
      <w:numFmt w:val="bullet"/>
      <w:lvlText w:val="•"/>
      <w:lvlJc w:val="left"/>
      <w:pPr>
        <w:ind w:left="4602" w:hanging="255"/>
      </w:pPr>
      <w:rPr>
        <w:rFonts w:hint="default"/>
        <w:lang w:val="es-ES" w:eastAsia="en-US" w:bidi="ar-SA"/>
      </w:rPr>
    </w:lvl>
    <w:lvl w:ilvl="6" w:tplc="3D786D80">
      <w:numFmt w:val="bullet"/>
      <w:lvlText w:val="•"/>
      <w:lvlJc w:val="left"/>
      <w:pPr>
        <w:ind w:left="5450" w:hanging="255"/>
      </w:pPr>
      <w:rPr>
        <w:rFonts w:hint="default"/>
        <w:lang w:val="es-ES" w:eastAsia="en-US" w:bidi="ar-SA"/>
      </w:rPr>
    </w:lvl>
    <w:lvl w:ilvl="7" w:tplc="3104C1CC">
      <w:numFmt w:val="bullet"/>
      <w:lvlText w:val="•"/>
      <w:lvlJc w:val="left"/>
      <w:pPr>
        <w:ind w:left="6298" w:hanging="255"/>
      </w:pPr>
      <w:rPr>
        <w:rFonts w:hint="default"/>
        <w:lang w:val="es-ES" w:eastAsia="en-US" w:bidi="ar-SA"/>
      </w:rPr>
    </w:lvl>
    <w:lvl w:ilvl="8" w:tplc="3B802824">
      <w:numFmt w:val="bullet"/>
      <w:lvlText w:val="•"/>
      <w:lvlJc w:val="left"/>
      <w:pPr>
        <w:ind w:left="7147" w:hanging="255"/>
      </w:pPr>
      <w:rPr>
        <w:rFonts w:hint="default"/>
        <w:lang w:val="es-ES" w:eastAsia="en-US" w:bidi="ar-SA"/>
      </w:rPr>
    </w:lvl>
  </w:abstractNum>
  <w:abstractNum w:abstractNumId="31" w15:restartNumberingAfterBreak="0">
    <w:nsid w:val="6EFB60FE"/>
    <w:multiLevelType w:val="hybridMultilevel"/>
    <w:tmpl w:val="27764E2A"/>
    <w:lvl w:ilvl="0" w:tplc="0C0A0019">
      <w:start w:val="1"/>
      <w:numFmt w:val="lowerLetter"/>
      <w:lvlText w:val="%1."/>
      <w:lvlJc w:val="left"/>
      <w:pPr>
        <w:tabs>
          <w:tab w:val="num" w:pos="720"/>
        </w:tabs>
        <w:ind w:left="720" w:hanging="360"/>
      </w:pPr>
    </w:lvl>
    <w:lvl w:ilvl="1" w:tplc="F8E4E22A">
      <w:numFmt w:val="bullet"/>
      <w:lvlText w:val="-"/>
      <w:lvlJc w:val="left"/>
      <w:pPr>
        <w:tabs>
          <w:tab w:val="num" w:pos="1440"/>
        </w:tabs>
        <w:ind w:left="1440" w:hanging="360"/>
      </w:pPr>
      <w:rPr>
        <w:rFonts w:ascii="Century Gothic" w:eastAsia="Rage Italic" w:hAnsi="Century Gothic" w:cs="Arial" w:hint="default"/>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32" w15:restartNumberingAfterBreak="0">
    <w:nsid w:val="75FE68B8"/>
    <w:multiLevelType w:val="hybridMultilevel"/>
    <w:tmpl w:val="57CC8550"/>
    <w:lvl w:ilvl="0" w:tplc="98B6F950">
      <w:numFmt w:val="bullet"/>
      <w:lvlText w:val="-"/>
      <w:lvlJc w:val="left"/>
      <w:pPr>
        <w:tabs>
          <w:tab w:val="num" w:pos="720"/>
        </w:tabs>
        <w:ind w:left="720" w:hanging="360"/>
      </w:pPr>
      <w:rPr>
        <w:rFonts w:ascii="Century Gothic" w:eastAsia="Segoe Script" w:hAnsi="Century Gothic" w:cs="Courier New"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7F661DA"/>
    <w:multiLevelType w:val="hybridMultilevel"/>
    <w:tmpl w:val="CF2EAB02"/>
    <w:lvl w:ilvl="0" w:tplc="0C0A0019">
      <w:start w:val="1"/>
      <w:numFmt w:val="lowerLetter"/>
      <w:lvlText w:val="%1."/>
      <w:lvlJc w:val="left"/>
      <w:pPr>
        <w:tabs>
          <w:tab w:val="num" w:pos="720"/>
        </w:tabs>
        <w:ind w:left="720" w:hanging="360"/>
      </w:pPr>
    </w:lvl>
    <w:lvl w:ilvl="1" w:tplc="F8E4E22A">
      <w:numFmt w:val="bullet"/>
      <w:lvlText w:val="-"/>
      <w:lvlJc w:val="left"/>
      <w:pPr>
        <w:tabs>
          <w:tab w:val="num" w:pos="1440"/>
        </w:tabs>
        <w:ind w:left="1440" w:hanging="360"/>
      </w:pPr>
      <w:rPr>
        <w:rFonts w:ascii="Century Gothic" w:eastAsia="Rage Italic" w:hAnsi="Century Gothic" w:cs="Arial" w:hint="default"/>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34" w15:restartNumberingAfterBreak="0">
    <w:nsid w:val="7A9A2D10"/>
    <w:multiLevelType w:val="hybridMultilevel"/>
    <w:tmpl w:val="6D6422A4"/>
    <w:lvl w:ilvl="0" w:tplc="3D1A628E">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7B5B15A2"/>
    <w:multiLevelType w:val="hybridMultilevel"/>
    <w:tmpl w:val="1868CE3C"/>
    <w:lvl w:ilvl="0" w:tplc="98B6F950">
      <w:numFmt w:val="bullet"/>
      <w:lvlText w:val="-"/>
      <w:lvlJc w:val="left"/>
      <w:pPr>
        <w:tabs>
          <w:tab w:val="num" w:pos="900"/>
        </w:tabs>
        <w:ind w:left="900" w:hanging="360"/>
      </w:pPr>
      <w:rPr>
        <w:rFonts w:ascii="Century Gothic" w:eastAsia="Segoe Script" w:hAnsi="Century Gothic" w:cs="Courier New"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hint="default"/>
      </w:rPr>
    </w:lvl>
    <w:lvl w:ilvl="3" w:tplc="0C0A0001">
      <w:start w:val="1"/>
      <w:numFmt w:val="bullet"/>
      <w:lvlText w:val=""/>
      <w:lvlJc w:val="left"/>
      <w:pPr>
        <w:tabs>
          <w:tab w:val="num" w:pos="3060"/>
        </w:tabs>
        <w:ind w:left="3060" w:hanging="360"/>
      </w:pPr>
      <w:rPr>
        <w:rFonts w:ascii="Symbol" w:hAnsi="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hint="default"/>
      </w:rPr>
    </w:lvl>
    <w:lvl w:ilvl="6" w:tplc="0C0A0001">
      <w:start w:val="1"/>
      <w:numFmt w:val="bullet"/>
      <w:lvlText w:val=""/>
      <w:lvlJc w:val="left"/>
      <w:pPr>
        <w:tabs>
          <w:tab w:val="num" w:pos="5220"/>
        </w:tabs>
        <w:ind w:left="5220" w:hanging="360"/>
      </w:pPr>
      <w:rPr>
        <w:rFonts w:ascii="Symbol" w:hAnsi="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hint="default"/>
      </w:rPr>
    </w:lvl>
  </w:abstractNum>
  <w:abstractNum w:abstractNumId="36" w15:restartNumberingAfterBreak="0">
    <w:nsid w:val="7B8615C9"/>
    <w:multiLevelType w:val="hybridMultilevel"/>
    <w:tmpl w:val="A3EE6D0A"/>
    <w:lvl w:ilvl="0" w:tplc="9E7ED2E2">
      <w:start w:val="600"/>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7"/>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1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2"/>
  </w:num>
  <w:num w:numId="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5"/>
  </w:num>
  <w:num w:numId="13">
    <w:abstractNumId w:val="2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num>
  <w:num w:numId="18">
    <w:abstractNumId w:val="2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num>
  <w:num w:numId="24">
    <w:abstractNumId w:val="24"/>
  </w:num>
  <w:num w:numId="25">
    <w:abstractNumId w:val="7"/>
  </w:num>
  <w:num w:numId="26">
    <w:abstractNumId w:val="34"/>
  </w:num>
  <w:num w:numId="27">
    <w:abstractNumId w:val="14"/>
  </w:num>
  <w:num w:numId="28">
    <w:abstractNumId w:val="9"/>
  </w:num>
  <w:num w:numId="29">
    <w:abstractNumId w:val="6"/>
  </w:num>
  <w:num w:numId="30">
    <w:abstractNumId w:val="36"/>
  </w:num>
  <w:num w:numId="31">
    <w:abstractNumId w:val="3"/>
  </w:num>
  <w:num w:numId="32">
    <w:abstractNumId w:val="13"/>
  </w:num>
  <w:num w:numId="33">
    <w:abstractNumId w:val="0"/>
  </w:num>
  <w:num w:numId="34">
    <w:abstractNumId w:val="1"/>
  </w:num>
  <w:num w:numId="35">
    <w:abstractNumId w:val="30"/>
  </w:num>
  <w:num w:numId="36">
    <w:abstractNumId w:val="12"/>
  </w:num>
  <w:num w:numId="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7B3B"/>
    <w:rsid w:val="0004776A"/>
    <w:rsid w:val="00047778"/>
    <w:rsid w:val="00047EDD"/>
    <w:rsid w:val="00060860"/>
    <w:rsid w:val="00065EF1"/>
    <w:rsid w:val="00085222"/>
    <w:rsid w:val="00091111"/>
    <w:rsid w:val="00097D06"/>
    <w:rsid w:val="000A0A2D"/>
    <w:rsid w:val="000B4174"/>
    <w:rsid w:val="000B52B7"/>
    <w:rsid w:val="000C4FC6"/>
    <w:rsid w:val="000D7F68"/>
    <w:rsid w:val="000E1528"/>
    <w:rsid w:val="000F2420"/>
    <w:rsid w:val="0010077B"/>
    <w:rsid w:val="00100C4E"/>
    <w:rsid w:val="00101A69"/>
    <w:rsid w:val="00103C43"/>
    <w:rsid w:val="001113D0"/>
    <w:rsid w:val="00111EF5"/>
    <w:rsid w:val="00116230"/>
    <w:rsid w:val="00116355"/>
    <w:rsid w:val="001175D9"/>
    <w:rsid w:val="0012227F"/>
    <w:rsid w:val="00127CC9"/>
    <w:rsid w:val="00133F9B"/>
    <w:rsid w:val="0014279D"/>
    <w:rsid w:val="00145067"/>
    <w:rsid w:val="001532BF"/>
    <w:rsid w:val="00154914"/>
    <w:rsid w:val="00154CCF"/>
    <w:rsid w:val="0015761C"/>
    <w:rsid w:val="00172E6F"/>
    <w:rsid w:val="001813FC"/>
    <w:rsid w:val="00182954"/>
    <w:rsid w:val="001933AC"/>
    <w:rsid w:val="00194931"/>
    <w:rsid w:val="0019700B"/>
    <w:rsid w:val="001A2861"/>
    <w:rsid w:val="001A7B52"/>
    <w:rsid w:val="001B09C0"/>
    <w:rsid w:val="001B0DF9"/>
    <w:rsid w:val="001B24B2"/>
    <w:rsid w:val="001B681E"/>
    <w:rsid w:val="001C09AA"/>
    <w:rsid w:val="001C2161"/>
    <w:rsid w:val="001D4E93"/>
    <w:rsid w:val="001D4F24"/>
    <w:rsid w:val="001E0DA4"/>
    <w:rsid w:val="001E5DE0"/>
    <w:rsid w:val="00200128"/>
    <w:rsid w:val="002043FD"/>
    <w:rsid w:val="0020512E"/>
    <w:rsid w:val="00206A11"/>
    <w:rsid w:val="00207FBB"/>
    <w:rsid w:val="00215D0A"/>
    <w:rsid w:val="002174DC"/>
    <w:rsid w:val="00220287"/>
    <w:rsid w:val="0022214D"/>
    <w:rsid w:val="0022798F"/>
    <w:rsid w:val="00230997"/>
    <w:rsid w:val="0024191C"/>
    <w:rsid w:val="00246059"/>
    <w:rsid w:val="00254F71"/>
    <w:rsid w:val="00257E21"/>
    <w:rsid w:val="00261666"/>
    <w:rsid w:val="00263038"/>
    <w:rsid w:val="00264E95"/>
    <w:rsid w:val="00272EAB"/>
    <w:rsid w:val="00272EB1"/>
    <w:rsid w:val="002813E7"/>
    <w:rsid w:val="0028247F"/>
    <w:rsid w:val="0028691E"/>
    <w:rsid w:val="00293A60"/>
    <w:rsid w:val="0029497B"/>
    <w:rsid w:val="00296E2B"/>
    <w:rsid w:val="002A64BE"/>
    <w:rsid w:val="002B2347"/>
    <w:rsid w:val="002B3CB2"/>
    <w:rsid w:val="002B5C77"/>
    <w:rsid w:val="002B7F98"/>
    <w:rsid w:val="002C0FE9"/>
    <w:rsid w:val="002D3927"/>
    <w:rsid w:val="002D3B6A"/>
    <w:rsid w:val="002D520D"/>
    <w:rsid w:val="002F2647"/>
    <w:rsid w:val="002F39B1"/>
    <w:rsid w:val="002F6BF5"/>
    <w:rsid w:val="00321DEB"/>
    <w:rsid w:val="00324580"/>
    <w:rsid w:val="003245EB"/>
    <w:rsid w:val="00335075"/>
    <w:rsid w:val="00335AE5"/>
    <w:rsid w:val="0034183E"/>
    <w:rsid w:val="003456FE"/>
    <w:rsid w:val="0034757C"/>
    <w:rsid w:val="00355E92"/>
    <w:rsid w:val="00366317"/>
    <w:rsid w:val="00366669"/>
    <w:rsid w:val="00366C40"/>
    <w:rsid w:val="00376266"/>
    <w:rsid w:val="003774DD"/>
    <w:rsid w:val="00377830"/>
    <w:rsid w:val="00380D7E"/>
    <w:rsid w:val="003829D8"/>
    <w:rsid w:val="003869B4"/>
    <w:rsid w:val="00394A20"/>
    <w:rsid w:val="00397969"/>
    <w:rsid w:val="003A4AF4"/>
    <w:rsid w:val="003A6DFB"/>
    <w:rsid w:val="003B57BD"/>
    <w:rsid w:val="003B64C7"/>
    <w:rsid w:val="003C0EC7"/>
    <w:rsid w:val="003C418B"/>
    <w:rsid w:val="003D2B3C"/>
    <w:rsid w:val="003D2D7F"/>
    <w:rsid w:val="003D7112"/>
    <w:rsid w:val="003F4103"/>
    <w:rsid w:val="00406FD5"/>
    <w:rsid w:val="00410C3B"/>
    <w:rsid w:val="004113C4"/>
    <w:rsid w:val="00415BA9"/>
    <w:rsid w:val="004172A4"/>
    <w:rsid w:val="004232EF"/>
    <w:rsid w:val="0042504C"/>
    <w:rsid w:val="0043041D"/>
    <w:rsid w:val="00430A70"/>
    <w:rsid w:val="00445487"/>
    <w:rsid w:val="004456F5"/>
    <w:rsid w:val="004511B0"/>
    <w:rsid w:val="00454512"/>
    <w:rsid w:val="00461A90"/>
    <w:rsid w:val="00462C92"/>
    <w:rsid w:val="00472566"/>
    <w:rsid w:val="00486893"/>
    <w:rsid w:val="00486C39"/>
    <w:rsid w:val="0049185C"/>
    <w:rsid w:val="004935B8"/>
    <w:rsid w:val="00494F0A"/>
    <w:rsid w:val="00497772"/>
    <w:rsid w:val="004C1409"/>
    <w:rsid w:val="004C2794"/>
    <w:rsid w:val="004C3D8C"/>
    <w:rsid w:val="004C4EBA"/>
    <w:rsid w:val="004C52A2"/>
    <w:rsid w:val="004C60BA"/>
    <w:rsid w:val="004E0E45"/>
    <w:rsid w:val="004E5CB8"/>
    <w:rsid w:val="004E5F9B"/>
    <w:rsid w:val="0050290B"/>
    <w:rsid w:val="00502E19"/>
    <w:rsid w:val="005054EA"/>
    <w:rsid w:val="00506C05"/>
    <w:rsid w:val="00507A39"/>
    <w:rsid w:val="005105F3"/>
    <w:rsid w:val="00510FCD"/>
    <w:rsid w:val="00513E8D"/>
    <w:rsid w:val="00515AA8"/>
    <w:rsid w:val="00524D9C"/>
    <w:rsid w:val="005257F7"/>
    <w:rsid w:val="005268B0"/>
    <w:rsid w:val="00531633"/>
    <w:rsid w:val="0053346D"/>
    <w:rsid w:val="00535764"/>
    <w:rsid w:val="00551217"/>
    <w:rsid w:val="00552736"/>
    <w:rsid w:val="005621E3"/>
    <w:rsid w:val="00562C1D"/>
    <w:rsid w:val="00564E18"/>
    <w:rsid w:val="005653AC"/>
    <w:rsid w:val="005671D1"/>
    <w:rsid w:val="00567740"/>
    <w:rsid w:val="005706E5"/>
    <w:rsid w:val="0057378E"/>
    <w:rsid w:val="00577C1C"/>
    <w:rsid w:val="00577CE4"/>
    <w:rsid w:val="00590108"/>
    <w:rsid w:val="00590373"/>
    <w:rsid w:val="005A2665"/>
    <w:rsid w:val="005A2D0F"/>
    <w:rsid w:val="005A4D9D"/>
    <w:rsid w:val="005C1B4C"/>
    <w:rsid w:val="005D6843"/>
    <w:rsid w:val="005D77DA"/>
    <w:rsid w:val="005E4CDA"/>
    <w:rsid w:val="005F1586"/>
    <w:rsid w:val="005F38D2"/>
    <w:rsid w:val="005F6924"/>
    <w:rsid w:val="00600AF5"/>
    <w:rsid w:val="006026B5"/>
    <w:rsid w:val="00607621"/>
    <w:rsid w:val="006079D3"/>
    <w:rsid w:val="00611AC2"/>
    <w:rsid w:val="00611D6A"/>
    <w:rsid w:val="00634C03"/>
    <w:rsid w:val="0063676F"/>
    <w:rsid w:val="00640B89"/>
    <w:rsid w:val="00641279"/>
    <w:rsid w:val="0064350D"/>
    <w:rsid w:val="00644FD1"/>
    <w:rsid w:val="00647196"/>
    <w:rsid w:val="00660143"/>
    <w:rsid w:val="00663758"/>
    <w:rsid w:val="00667636"/>
    <w:rsid w:val="00673631"/>
    <w:rsid w:val="00693B6E"/>
    <w:rsid w:val="00693B84"/>
    <w:rsid w:val="006A1906"/>
    <w:rsid w:val="006A1948"/>
    <w:rsid w:val="006A3C41"/>
    <w:rsid w:val="006C170D"/>
    <w:rsid w:val="006C3530"/>
    <w:rsid w:val="006C36AE"/>
    <w:rsid w:val="006D2AAA"/>
    <w:rsid w:val="006E4E05"/>
    <w:rsid w:val="006E681E"/>
    <w:rsid w:val="006F4EB0"/>
    <w:rsid w:val="006F76F2"/>
    <w:rsid w:val="00701154"/>
    <w:rsid w:val="007103A8"/>
    <w:rsid w:val="00717D02"/>
    <w:rsid w:val="007228C2"/>
    <w:rsid w:val="00736DD1"/>
    <w:rsid w:val="0074221E"/>
    <w:rsid w:val="007451DE"/>
    <w:rsid w:val="00765DA3"/>
    <w:rsid w:val="007730DB"/>
    <w:rsid w:val="00774623"/>
    <w:rsid w:val="00775CC2"/>
    <w:rsid w:val="00781983"/>
    <w:rsid w:val="00783F08"/>
    <w:rsid w:val="00786BA9"/>
    <w:rsid w:val="007A1DF7"/>
    <w:rsid w:val="007A56E3"/>
    <w:rsid w:val="007A63EB"/>
    <w:rsid w:val="007B5329"/>
    <w:rsid w:val="007D0F96"/>
    <w:rsid w:val="007E089B"/>
    <w:rsid w:val="007E64E6"/>
    <w:rsid w:val="007F3E58"/>
    <w:rsid w:val="007F4190"/>
    <w:rsid w:val="007F797B"/>
    <w:rsid w:val="0080612C"/>
    <w:rsid w:val="00807194"/>
    <w:rsid w:val="008079A0"/>
    <w:rsid w:val="0082676B"/>
    <w:rsid w:val="00830C01"/>
    <w:rsid w:val="008412E2"/>
    <w:rsid w:val="0084733C"/>
    <w:rsid w:val="00853B39"/>
    <w:rsid w:val="008559D1"/>
    <w:rsid w:val="00864949"/>
    <w:rsid w:val="008651F1"/>
    <w:rsid w:val="0087768F"/>
    <w:rsid w:val="008871EE"/>
    <w:rsid w:val="008951D9"/>
    <w:rsid w:val="008A0581"/>
    <w:rsid w:val="008A3B7B"/>
    <w:rsid w:val="008B2051"/>
    <w:rsid w:val="008B577E"/>
    <w:rsid w:val="008B5C16"/>
    <w:rsid w:val="008B7084"/>
    <w:rsid w:val="008C7679"/>
    <w:rsid w:val="008C7B3B"/>
    <w:rsid w:val="008D61B9"/>
    <w:rsid w:val="008E15CE"/>
    <w:rsid w:val="008E2B51"/>
    <w:rsid w:val="008F0A61"/>
    <w:rsid w:val="008F0DF0"/>
    <w:rsid w:val="008F779C"/>
    <w:rsid w:val="00906080"/>
    <w:rsid w:val="009160C9"/>
    <w:rsid w:val="00920632"/>
    <w:rsid w:val="00920971"/>
    <w:rsid w:val="00927F27"/>
    <w:rsid w:val="009317F4"/>
    <w:rsid w:val="00932A25"/>
    <w:rsid w:val="009334FA"/>
    <w:rsid w:val="009449D9"/>
    <w:rsid w:val="009558C7"/>
    <w:rsid w:val="00955CF9"/>
    <w:rsid w:val="009606E1"/>
    <w:rsid w:val="00971DA6"/>
    <w:rsid w:val="00976669"/>
    <w:rsid w:val="00980C19"/>
    <w:rsid w:val="00982199"/>
    <w:rsid w:val="009836AF"/>
    <w:rsid w:val="00994559"/>
    <w:rsid w:val="009A1A5C"/>
    <w:rsid w:val="009A580D"/>
    <w:rsid w:val="009B62C4"/>
    <w:rsid w:val="009C3B27"/>
    <w:rsid w:val="009C50D7"/>
    <w:rsid w:val="009C6EC0"/>
    <w:rsid w:val="009F1B3F"/>
    <w:rsid w:val="00A00064"/>
    <w:rsid w:val="00A02B18"/>
    <w:rsid w:val="00A0418D"/>
    <w:rsid w:val="00A130C8"/>
    <w:rsid w:val="00A14BB8"/>
    <w:rsid w:val="00A301D4"/>
    <w:rsid w:val="00A30823"/>
    <w:rsid w:val="00A40FDF"/>
    <w:rsid w:val="00A43C17"/>
    <w:rsid w:val="00A46665"/>
    <w:rsid w:val="00A46E25"/>
    <w:rsid w:val="00A52CCD"/>
    <w:rsid w:val="00A6071B"/>
    <w:rsid w:val="00A7333A"/>
    <w:rsid w:val="00A74D6E"/>
    <w:rsid w:val="00A83581"/>
    <w:rsid w:val="00A84CE3"/>
    <w:rsid w:val="00A93A13"/>
    <w:rsid w:val="00A96F5F"/>
    <w:rsid w:val="00AA4FC3"/>
    <w:rsid w:val="00AC2822"/>
    <w:rsid w:val="00AD0CAF"/>
    <w:rsid w:val="00AD2876"/>
    <w:rsid w:val="00AD4ECF"/>
    <w:rsid w:val="00AE728B"/>
    <w:rsid w:val="00AF222E"/>
    <w:rsid w:val="00AF3A18"/>
    <w:rsid w:val="00B10159"/>
    <w:rsid w:val="00B1489C"/>
    <w:rsid w:val="00B27F52"/>
    <w:rsid w:val="00B32268"/>
    <w:rsid w:val="00B337E7"/>
    <w:rsid w:val="00B4586B"/>
    <w:rsid w:val="00B47E20"/>
    <w:rsid w:val="00B64186"/>
    <w:rsid w:val="00B65ED7"/>
    <w:rsid w:val="00B6618F"/>
    <w:rsid w:val="00B70F4B"/>
    <w:rsid w:val="00B750F1"/>
    <w:rsid w:val="00B7574F"/>
    <w:rsid w:val="00B75F5D"/>
    <w:rsid w:val="00B8237C"/>
    <w:rsid w:val="00B8480E"/>
    <w:rsid w:val="00B92A1D"/>
    <w:rsid w:val="00B9538B"/>
    <w:rsid w:val="00BB7DE5"/>
    <w:rsid w:val="00BD090A"/>
    <w:rsid w:val="00BD1B73"/>
    <w:rsid w:val="00BD5225"/>
    <w:rsid w:val="00BE0835"/>
    <w:rsid w:val="00BE1397"/>
    <w:rsid w:val="00BE65F7"/>
    <w:rsid w:val="00BF193B"/>
    <w:rsid w:val="00BF3B79"/>
    <w:rsid w:val="00BF4191"/>
    <w:rsid w:val="00BF4EF4"/>
    <w:rsid w:val="00C027EC"/>
    <w:rsid w:val="00C055EB"/>
    <w:rsid w:val="00C14B6B"/>
    <w:rsid w:val="00C22896"/>
    <w:rsid w:val="00C27C28"/>
    <w:rsid w:val="00C36BB9"/>
    <w:rsid w:val="00C42B35"/>
    <w:rsid w:val="00C46E86"/>
    <w:rsid w:val="00C471E8"/>
    <w:rsid w:val="00C50E8C"/>
    <w:rsid w:val="00C63089"/>
    <w:rsid w:val="00C64389"/>
    <w:rsid w:val="00C66324"/>
    <w:rsid w:val="00C7000B"/>
    <w:rsid w:val="00C7045F"/>
    <w:rsid w:val="00C75B91"/>
    <w:rsid w:val="00C97AC1"/>
    <w:rsid w:val="00CA4FFD"/>
    <w:rsid w:val="00CA691C"/>
    <w:rsid w:val="00CB0DFE"/>
    <w:rsid w:val="00CB4A41"/>
    <w:rsid w:val="00CC71F0"/>
    <w:rsid w:val="00CE161E"/>
    <w:rsid w:val="00CF2BD9"/>
    <w:rsid w:val="00D04DB5"/>
    <w:rsid w:val="00D06A93"/>
    <w:rsid w:val="00D13312"/>
    <w:rsid w:val="00D22D83"/>
    <w:rsid w:val="00D25977"/>
    <w:rsid w:val="00D27ADB"/>
    <w:rsid w:val="00D3017C"/>
    <w:rsid w:val="00D31432"/>
    <w:rsid w:val="00D4193E"/>
    <w:rsid w:val="00D459FC"/>
    <w:rsid w:val="00D4646C"/>
    <w:rsid w:val="00D63044"/>
    <w:rsid w:val="00D657A9"/>
    <w:rsid w:val="00D732B4"/>
    <w:rsid w:val="00D760DD"/>
    <w:rsid w:val="00D80FFC"/>
    <w:rsid w:val="00D8529E"/>
    <w:rsid w:val="00D86993"/>
    <w:rsid w:val="00D9156A"/>
    <w:rsid w:val="00DA07EC"/>
    <w:rsid w:val="00DA1C79"/>
    <w:rsid w:val="00DA5557"/>
    <w:rsid w:val="00DB068F"/>
    <w:rsid w:val="00DB1E92"/>
    <w:rsid w:val="00DB6682"/>
    <w:rsid w:val="00DB6834"/>
    <w:rsid w:val="00DD2093"/>
    <w:rsid w:val="00DD2D78"/>
    <w:rsid w:val="00DE0395"/>
    <w:rsid w:val="00DE4053"/>
    <w:rsid w:val="00DE7635"/>
    <w:rsid w:val="00DE7C65"/>
    <w:rsid w:val="00DF4ADD"/>
    <w:rsid w:val="00DF5FE9"/>
    <w:rsid w:val="00E0030F"/>
    <w:rsid w:val="00E02BB7"/>
    <w:rsid w:val="00E035AE"/>
    <w:rsid w:val="00E04571"/>
    <w:rsid w:val="00E13D09"/>
    <w:rsid w:val="00E166DA"/>
    <w:rsid w:val="00E27592"/>
    <w:rsid w:val="00E32238"/>
    <w:rsid w:val="00E32572"/>
    <w:rsid w:val="00E34480"/>
    <w:rsid w:val="00E443BD"/>
    <w:rsid w:val="00E530D9"/>
    <w:rsid w:val="00E609A3"/>
    <w:rsid w:val="00E60DEE"/>
    <w:rsid w:val="00E623B5"/>
    <w:rsid w:val="00E62FB5"/>
    <w:rsid w:val="00E713B0"/>
    <w:rsid w:val="00E727F6"/>
    <w:rsid w:val="00E75877"/>
    <w:rsid w:val="00E76C9D"/>
    <w:rsid w:val="00E8073C"/>
    <w:rsid w:val="00E82341"/>
    <w:rsid w:val="00E823B1"/>
    <w:rsid w:val="00E86A66"/>
    <w:rsid w:val="00E90347"/>
    <w:rsid w:val="00E9714C"/>
    <w:rsid w:val="00E9773E"/>
    <w:rsid w:val="00EA491F"/>
    <w:rsid w:val="00EB2E6A"/>
    <w:rsid w:val="00EB315B"/>
    <w:rsid w:val="00EB6654"/>
    <w:rsid w:val="00EC34B0"/>
    <w:rsid w:val="00ED259A"/>
    <w:rsid w:val="00ED3260"/>
    <w:rsid w:val="00ED38EF"/>
    <w:rsid w:val="00EE04B2"/>
    <w:rsid w:val="00EE4C71"/>
    <w:rsid w:val="00EF6330"/>
    <w:rsid w:val="00EF6941"/>
    <w:rsid w:val="00F0000B"/>
    <w:rsid w:val="00F000A9"/>
    <w:rsid w:val="00F013EA"/>
    <w:rsid w:val="00F13FE5"/>
    <w:rsid w:val="00F24201"/>
    <w:rsid w:val="00F25ACF"/>
    <w:rsid w:val="00F42387"/>
    <w:rsid w:val="00F462FB"/>
    <w:rsid w:val="00F70084"/>
    <w:rsid w:val="00F7561B"/>
    <w:rsid w:val="00F75E8E"/>
    <w:rsid w:val="00F811BE"/>
    <w:rsid w:val="00F8318C"/>
    <w:rsid w:val="00F93713"/>
    <w:rsid w:val="00F97525"/>
    <w:rsid w:val="00FA6BDC"/>
    <w:rsid w:val="00FB3D68"/>
    <w:rsid w:val="00FB5286"/>
    <w:rsid w:val="00FB5B08"/>
    <w:rsid w:val="00FC44DD"/>
    <w:rsid w:val="00FC5564"/>
    <w:rsid w:val="00FD6D21"/>
    <w:rsid w:val="00FE265A"/>
    <w:rsid w:val="00FF1386"/>
    <w:rsid w:val="00FF2D09"/>
    <w:rsid w:val="00FF5A0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015C0E25"/>
  <w15:docId w15:val="{7784489D-EAD4-4363-97E6-358094A75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7B3B"/>
    <w:pPr>
      <w:spacing w:after="0" w:line="240" w:lineRule="auto"/>
    </w:pPr>
    <w:rPr>
      <w:rFonts w:ascii="Times New Roman" w:eastAsia="Times New Roman" w:hAnsi="Times New Roman" w:cs="Times New Roman"/>
      <w:sz w:val="24"/>
      <w:szCs w:val="24"/>
      <w:lang w:eastAsia="es-ES"/>
    </w:rPr>
  </w:style>
  <w:style w:type="paragraph" w:styleId="Ttulo1">
    <w:name w:val="heading 1"/>
    <w:basedOn w:val="Normal"/>
    <w:next w:val="Normal"/>
    <w:link w:val="Ttulo1Car"/>
    <w:uiPriority w:val="1"/>
    <w:qFormat/>
    <w:rsid w:val="008C7B3B"/>
    <w:pPr>
      <w:keepNext/>
      <w:jc w:val="center"/>
      <w:outlineLvl w:val="0"/>
    </w:pPr>
    <w:rPr>
      <w:b/>
      <w:bCs/>
      <w:szCs w:val="20"/>
    </w:rPr>
  </w:style>
  <w:style w:type="paragraph" w:styleId="Ttulo2">
    <w:name w:val="heading 2"/>
    <w:basedOn w:val="Normal"/>
    <w:next w:val="Normal"/>
    <w:link w:val="Ttulo2Car"/>
    <w:semiHidden/>
    <w:unhideWhenUsed/>
    <w:qFormat/>
    <w:rsid w:val="008C7B3B"/>
    <w:pPr>
      <w:keepNext/>
      <w:jc w:val="both"/>
      <w:outlineLvl w:val="1"/>
    </w:pPr>
    <w:rPr>
      <w:b/>
      <w:bCs/>
      <w:szCs w:val="20"/>
    </w:rPr>
  </w:style>
  <w:style w:type="paragraph" w:styleId="Ttulo4">
    <w:name w:val="heading 4"/>
    <w:basedOn w:val="Normal"/>
    <w:next w:val="Normal"/>
    <w:link w:val="Ttulo4Car"/>
    <w:semiHidden/>
    <w:unhideWhenUsed/>
    <w:qFormat/>
    <w:rsid w:val="008C7B3B"/>
    <w:pPr>
      <w:keepNext/>
      <w:spacing w:before="240" w:after="60"/>
      <w:outlineLvl w:val="3"/>
    </w:pPr>
    <w:rPr>
      <w:b/>
      <w:bCs/>
      <w:sz w:val="28"/>
      <w:szCs w:val="28"/>
    </w:rPr>
  </w:style>
  <w:style w:type="paragraph" w:styleId="Ttulo5">
    <w:name w:val="heading 5"/>
    <w:basedOn w:val="Normal"/>
    <w:next w:val="Normal"/>
    <w:link w:val="Ttulo5Car"/>
    <w:uiPriority w:val="9"/>
    <w:semiHidden/>
    <w:unhideWhenUsed/>
    <w:qFormat/>
    <w:rsid w:val="00430A70"/>
    <w:pPr>
      <w:keepNext/>
      <w:keepLines/>
      <w:spacing w:before="40"/>
      <w:outlineLvl w:val="4"/>
    </w:pPr>
    <w:rPr>
      <w:rFonts w:asciiTheme="majorHAnsi" w:eastAsiaTheme="majorEastAsia" w:hAnsiTheme="majorHAnsi" w:cstheme="majorBidi"/>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8C7B3B"/>
    <w:rPr>
      <w:rFonts w:ascii="Times New Roman" w:eastAsia="Times New Roman" w:hAnsi="Times New Roman" w:cs="Times New Roman"/>
      <w:b/>
      <w:bCs/>
      <w:sz w:val="24"/>
      <w:szCs w:val="20"/>
      <w:lang w:eastAsia="es-ES"/>
    </w:rPr>
  </w:style>
  <w:style w:type="character" w:customStyle="1" w:styleId="Ttulo2Car">
    <w:name w:val="Título 2 Car"/>
    <w:basedOn w:val="Fuentedeprrafopredeter"/>
    <w:link w:val="Ttulo2"/>
    <w:semiHidden/>
    <w:rsid w:val="008C7B3B"/>
    <w:rPr>
      <w:rFonts w:ascii="Times New Roman" w:eastAsia="Times New Roman" w:hAnsi="Times New Roman" w:cs="Times New Roman"/>
      <w:b/>
      <w:bCs/>
      <w:sz w:val="24"/>
      <w:szCs w:val="20"/>
      <w:lang w:eastAsia="es-ES"/>
    </w:rPr>
  </w:style>
  <w:style w:type="character" w:customStyle="1" w:styleId="Ttulo4Car">
    <w:name w:val="Título 4 Car"/>
    <w:basedOn w:val="Fuentedeprrafopredeter"/>
    <w:link w:val="Ttulo4"/>
    <w:semiHidden/>
    <w:rsid w:val="008C7B3B"/>
    <w:rPr>
      <w:rFonts w:ascii="Times New Roman" w:eastAsia="Times New Roman" w:hAnsi="Times New Roman" w:cs="Times New Roman"/>
      <w:b/>
      <w:bCs/>
      <w:sz w:val="28"/>
      <w:szCs w:val="28"/>
      <w:lang w:eastAsia="es-ES"/>
    </w:rPr>
  </w:style>
  <w:style w:type="paragraph" w:styleId="Puesto">
    <w:name w:val="Title"/>
    <w:basedOn w:val="Normal"/>
    <w:link w:val="PuestoCar"/>
    <w:qFormat/>
    <w:rsid w:val="008C7B3B"/>
    <w:pPr>
      <w:jc w:val="center"/>
    </w:pPr>
    <w:rPr>
      <w:b/>
      <w:bCs/>
      <w:u w:val="single"/>
    </w:rPr>
  </w:style>
  <w:style w:type="character" w:customStyle="1" w:styleId="PuestoCar">
    <w:name w:val="Puesto Car"/>
    <w:basedOn w:val="Fuentedeprrafopredeter"/>
    <w:link w:val="Puesto"/>
    <w:rsid w:val="008C7B3B"/>
    <w:rPr>
      <w:rFonts w:ascii="Times New Roman" w:eastAsia="Times New Roman" w:hAnsi="Times New Roman" w:cs="Times New Roman"/>
      <w:b/>
      <w:bCs/>
      <w:sz w:val="24"/>
      <w:szCs w:val="24"/>
      <w:u w:val="single"/>
      <w:lang w:eastAsia="es-ES"/>
    </w:rPr>
  </w:style>
  <w:style w:type="paragraph" w:styleId="Prrafodelista">
    <w:name w:val="List Paragraph"/>
    <w:basedOn w:val="Normal"/>
    <w:uiPriority w:val="1"/>
    <w:qFormat/>
    <w:rsid w:val="008C7B3B"/>
    <w:pPr>
      <w:ind w:left="720"/>
      <w:contextualSpacing/>
    </w:pPr>
  </w:style>
  <w:style w:type="table" w:customStyle="1" w:styleId="TableNormal">
    <w:name w:val="Table Normal"/>
    <w:uiPriority w:val="2"/>
    <w:semiHidden/>
    <w:unhideWhenUsed/>
    <w:qFormat/>
    <w:rsid w:val="00693B8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693B84"/>
    <w:pPr>
      <w:widowControl w:val="0"/>
      <w:autoSpaceDE w:val="0"/>
      <w:autoSpaceDN w:val="0"/>
      <w:spacing w:before="181"/>
      <w:ind w:left="161"/>
    </w:pPr>
    <w:rPr>
      <w:rFonts w:ascii="Calibri" w:eastAsia="Calibri" w:hAnsi="Calibri" w:cs="Calibri"/>
      <w:sz w:val="22"/>
      <w:szCs w:val="22"/>
      <w:lang w:eastAsia="en-US"/>
    </w:rPr>
  </w:style>
  <w:style w:type="character" w:customStyle="1" w:styleId="TextoindependienteCar">
    <w:name w:val="Texto independiente Car"/>
    <w:basedOn w:val="Fuentedeprrafopredeter"/>
    <w:link w:val="Textoindependiente"/>
    <w:uiPriority w:val="1"/>
    <w:rsid w:val="00693B84"/>
    <w:rPr>
      <w:rFonts w:ascii="Calibri" w:eastAsia="Calibri" w:hAnsi="Calibri" w:cs="Calibri"/>
    </w:rPr>
  </w:style>
  <w:style w:type="paragraph" w:customStyle="1" w:styleId="TableParagraph">
    <w:name w:val="Table Paragraph"/>
    <w:basedOn w:val="Normal"/>
    <w:uiPriority w:val="1"/>
    <w:qFormat/>
    <w:rsid w:val="00693B84"/>
    <w:pPr>
      <w:widowControl w:val="0"/>
      <w:autoSpaceDE w:val="0"/>
      <w:autoSpaceDN w:val="0"/>
      <w:spacing w:before="70"/>
      <w:ind w:left="333"/>
    </w:pPr>
    <w:rPr>
      <w:rFonts w:ascii="Calibri" w:eastAsia="Calibri" w:hAnsi="Calibri" w:cs="Calibri"/>
      <w:sz w:val="22"/>
      <w:szCs w:val="22"/>
      <w:lang w:eastAsia="en-US"/>
    </w:rPr>
  </w:style>
  <w:style w:type="character" w:styleId="Hipervnculo">
    <w:name w:val="Hyperlink"/>
    <w:basedOn w:val="Fuentedeprrafopredeter"/>
    <w:unhideWhenUsed/>
    <w:rsid w:val="00663758"/>
    <w:rPr>
      <w:color w:val="0000FF" w:themeColor="hyperlink"/>
      <w:u w:val="single"/>
    </w:rPr>
  </w:style>
  <w:style w:type="character" w:customStyle="1" w:styleId="Ttulo5Car">
    <w:name w:val="Título 5 Car"/>
    <w:basedOn w:val="Fuentedeprrafopredeter"/>
    <w:link w:val="Ttulo5"/>
    <w:uiPriority w:val="9"/>
    <w:semiHidden/>
    <w:rsid w:val="00430A70"/>
    <w:rPr>
      <w:rFonts w:asciiTheme="majorHAnsi" w:eastAsiaTheme="majorEastAsia" w:hAnsiTheme="majorHAnsi" w:cstheme="majorBidi"/>
      <w:color w:val="365F91" w:themeColor="accent1" w:themeShade="BF"/>
      <w:sz w:val="24"/>
      <w:szCs w:val="24"/>
      <w:lang w:eastAsia="es-ES"/>
    </w:rPr>
  </w:style>
  <w:style w:type="paragraph" w:styleId="Sangra2detindependiente">
    <w:name w:val="Body Text Indent 2"/>
    <w:basedOn w:val="Normal"/>
    <w:link w:val="Sangra2detindependienteCar"/>
    <w:uiPriority w:val="99"/>
    <w:semiHidden/>
    <w:unhideWhenUsed/>
    <w:rsid w:val="00430A70"/>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430A70"/>
    <w:rPr>
      <w:rFonts w:ascii="Times New Roman" w:eastAsia="Times New Roman" w:hAnsi="Times New Roman" w:cs="Times New Roman"/>
      <w:sz w:val="24"/>
      <w:szCs w:val="24"/>
      <w:lang w:eastAsia="es-ES"/>
    </w:rPr>
  </w:style>
  <w:style w:type="paragraph" w:styleId="Encabezado">
    <w:name w:val="header"/>
    <w:basedOn w:val="Normal"/>
    <w:link w:val="EncabezadoCar"/>
    <w:uiPriority w:val="99"/>
    <w:unhideWhenUsed/>
    <w:rsid w:val="007B5329"/>
    <w:pPr>
      <w:tabs>
        <w:tab w:val="center" w:pos="4252"/>
        <w:tab w:val="right" w:pos="8504"/>
      </w:tabs>
    </w:pPr>
  </w:style>
  <w:style w:type="character" w:customStyle="1" w:styleId="EncabezadoCar">
    <w:name w:val="Encabezado Car"/>
    <w:basedOn w:val="Fuentedeprrafopredeter"/>
    <w:link w:val="Encabezado"/>
    <w:uiPriority w:val="99"/>
    <w:rsid w:val="007B5329"/>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7B5329"/>
    <w:pPr>
      <w:tabs>
        <w:tab w:val="center" w:pos="4252"/>
        <w:tab w:val="right" w:pos="8504"/>
      </w:tabs>
    </w:pPr>
  </w:style>
  <w:style w:type="character" w:customStyle="1" w:styleId="PiedepginaCar">
    <w:name w:val="Pie de página Car"/>
    <w:basedOn w:val="Fuentedeprrafopredeter"/>
    <w:link w:val="Piedepgina"/>
    <w:uiPriority w:val="99"/>
    <w:rsid w:val="007B5329"/>
    <w:rPr>
      <w:rFonts w:ascii="Times New Roman" w:eastAsia="Times New Roman" w:hAnsi="Times New Roman" w:cs="Times New Roman"/>
      <w:sz w:val="24"/>
      <w:szCs w:val="24"/>
      <w:lang w:eastAsia="es-ES"/>
    </w:rPr>
  </w:style>
  <w:style w:type="table" w:styleId="Tablaconcuadrcula">
    <w:name w:val="Table Grid"/>
    <w:basedOn w:val="Tablanormal"/>
    <w:uiPriority w:val="59"/>
    <w:rsid w:val="00CA69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primerasangra">
    <w:name w:val="Body Text First Indent"/>
    <w:basedOn w:val="Textoindependiente"/>
    <w:link w:val="TextoindependienteprimerasangraCar"/>
    <w:uiPriority w:val="99"/>
    <w:semiHidden/>
    <w:unhideWhenUsed/>
    <w:rsid w:val="000B52B7"/>
    <w:pPr>
      <w:widowControl/>
      <w:autoSpaceDE/>
      <w:autoSpaceDN/>
      <w:spacing w:before="0"/>
      <w:ind w:left="0" w:firstLine="360"/>
    </w:pPr>
    <w:rPr>
      <w:rFonts w:ascii="Times New Roman" w:eastAsia="Times New Roman" w:hAnsi="Times New Roman" w:cs="Times New Roman"/>
      <w:sz w:val="24"/>
      <w:szCs w:val="24"/>
      <w:lang w:eastAsia="es-ES"/>
    </w:rPr>
  </w:style>
  <w:style w:type="character" w:customStyle="1" w:styleId="TextoindependienteprimerasangraCar">
    <w:name w:val="Texto independiente primera sangría Car"/>
    <w:basedOn w:val="TextoindependienteCar"/>
    <w:link w:val="Textoindependienteprimerasangra"/>
    <w:uiPriority w:val="99"/>
    <w:semiHidden/>
    <w:rsid w:val="000B52B7"/>
    <w:rPr>
      <w:rFonts w:ascii="Times New Roman" w:eastAsia="Times New Roman" w:hAnsi="Times New Roman" w:cs="Times New Roman"/>
      <w:sz w:val="24"/>
      <w:szCs w:val="24"/>
      <w:lang w:eastAsia="es-ES"/>
    </w:rPr>
  </w:style>
  <w:style w:type="character" w:customStyle="1" w:styleId="il">
    <w:name w:val="il"/>
    <w:basedOn w:val="Fuentedeprrafopredeter"/>
    <w:rsid w:val="00F937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832596">
      <w:bodyDiv w:val="1"/>
      <w:marLeft w:val="0"/>
      <w:marRight w:val="0"/>
      <w:marTop w:val="0"/>
      <w:marBottom w:val="0"/>
      <w:divBdr>
        <w:top w:val="none" w:sz="0" w:space="0" w:color="auto"/>
        <w:left w:val="none" w:sz="0" w:space="0" w:color="auto"/>
        <w:bottom w:val="none" w:sz="0" w:space="0" w:color="auto"/>
        <w:right w:val="none" w:sz="0" w:space="0" w:color="auto"/>
      </w:divBdr>
    </w:div>
    <w:div w:id="257299114">
      <w:bodyDiv w:val="1"/>
      <w:marLeft w:val="0"/>
      <w:marRight w:val="0"/>
      <w:marTop w:val="0"/>
      <w:marBottom w:val="0"/>
      <w:divBdr>
        <w:top w:val="none" w:sz="0" w:space="0" w:color="auto"/>
        <w:left w:val="none" w:sz="0" w:space="0" w:color="auto"/>
        <w:bottom w:val="none" w:sz="0" w:space="0" w:color="auto"/>
        <w:right w:val="none" w:sz="0" w:space="0" w:color="auto"/>
      </w:divBdr>
    </w:div>
    <w:div w:id="546726793">
      <w:bodyDiv w:val="1"/>
      <w:marLeft w:val="0"/>
      <w:marRight w:val="0"/>
      <w:marTop w:val="0"/>
      <w:marBottom w:val="0"/>
      <w:divBdr>
        <w:top w:val="none" w:sz="0" w:space="0" w:color="auto"/>
        <w:left w:val="none" w:sz="0" w:space="0" w:color="auto"/>
        <w:bottom w:val="none" w:sz="0" w:space="0" w:color="auto"/>
        <w:right w:val="none" w:sz="0" w:space="0" w:color="auto"/>
      </w:divBdr>
    </w:div>
    <w:div w:id="726999344">
      <w:bodyDiv w:val="1"/>
      <w:marLeft w:val="0"/>
      <w:marRight w:val="0"/>
      <w:marTop w:val="0"/>
      <w:marBottom w:val="0"/>
      <w:divBdr>
        <w:top w:val="none" w:sz="0" w:space="0" w:color="auto"/>
        <w:left w:val="none" w:sz="0" w:space="0" w:color="auto"/>
        <w:bottom w:val="none" w:sz="0" w:space="0" w:color="auto"/>
        <w:right w:val="none" w:sz="0" w:space="0" w:color="auto"/>
      </w:divBdr>
    </w:div>
    <w:div w:id="866331275">
      <w:bodyDiv w:val="1"/>
      <w:marLeft w:val="0"/>
      <w:marRight w:val="0"/>
      <w:marTop w:val="0"/>
      <w:marBottom w:val="0"/>
      <w:divBdr>
        <w:top w:val="none" w:sz="0" w:space="0" w:color="auto"/>
        <w:left w:val="none" w:sz="0" w:space="0" w:color="auto"/>
        <w:bottom w:val="none" w:sz="0" w:space="0" w:color="auto"/>
        <w:right w:val="none" w:sz="0" w:space="0" w:color="auto"/>
      </w:divBdr>
    </w:div>
    <w:div w:id="1185286060">
      <w:bodyDiv w:val="1"/>
      <w:marLeft w:val="0"/>
      <w:marRight w:val="0"/>
      <w:marTop w:val="0"/>
      <w:marBottom w:val="0"/>
      <w:divBdr>
        <w:top w:val="none" w:sz="0" w:space="0" w:color="auto"/>
        <w:left w:val="none" w:sz="0" w:space="0" w:color="auto"/>
        <w:bottom w:val="none" w:sz="0" w:space="0" w:color="auto"/>
        <w:right w:val="none" w:sz="0" w:space="0" w:color="auto"/>
      </w:divBdr>
    </w:div>
    <w:div w:id="1461460197">
      <w:bodyDiv w:val="1"/>
      <w:marLeft w:val="0"/>
      <w:marRight w:val="0"/>
      <w:marTop w:val="0"/>
      <w:marBottom w:val="0"/>
      <w:divBdr>
        <w:top w:val="none" w:sz="0" w:space="0" w:color="auto"/>
        <w:left w:val="none" w:sz="0" w:space="0" w:color="auto"/>
        <w:bottom w:val="none" w:sz="0" w:space="0" w:color="auto"/>
        <w:right w:val="none" w:sz="0" w:space="0" w:color="auto"/>
      </w:divBdr>
    </w:div>
    <w:div w:id="1508909983">
      <w:bodyDiv w:val="1"/>
      <w:marLeft w:val="0"/>
      <w:marRight w:val="0"/>
      <w:marTop w:val="0"/>
      <w:marBottom w:val="0"/>
      <w:divBdr>
        <w:top w:val="none" w:sz="0" w:space="0" w:color="auto"/>
        <w:left w:val="none" w:sz="0" w:space="0" w:color="auto"/>
        <w:bottom w:val="none" w:sz="0" w:space="0" w:color="auto"/>
        <w:right w:val="none" w:sz="0" w:space="0" w:color="auto"/>
      </w:divBdr>
    </w:div>
    <w:div w:id="1974409739">
      <w:bodyDiv w:val="1"/>
      <w:marLeft w:val="0"/>
      <w:marRight w:val="0"/>
      <w:marTop w:val="0"/>
      <w:marBottom w:val="0"/>
      <w:divBdr>
        <w:top w:val="none" w:sz="0" w:space="0" w:color="auto"/>
        <w:left w:val="none" w:sz="0" w:space="0" w:color="auto"/>
        <w:bottom w:val="none" w:sz="0" w:space="0" w:color="auto"/>
        <w:right w:val="none" w:sz="0" w:space="0" w:color="auto"/>
      </w:divBdr>
    </w:div>
    <w:div w:id="2116166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36DCFF-BAC9-4379-A62C-35F38D2AB6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3435</Words>
  <Characters>18898</Characters>
  <Application>Microsoft Office Word</Application>
  <DocSecurity>0</DocSecurity>
  <Lines>157</Lines>
  <Paragraphs>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22289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tk</dc:creator>
  <cp:lastModifiedBy>Usuario</cp:lastModifiedBy>
  <cp:revision>3</cp:revision>
  <dcterms:created xsi:type="dcterms:W3CDTF">2022-11-22T11:27:00Z</dcterms:created>
  <dcterms:modified xsi:type="dcterms:W3CDTF">2022-11-22T11:32:00Z</dcterms:modified>
</cp:coreProperties>
</file>